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522" w:rsidRDefault="00143522" w:rsidP="00143522">
      <w:pPr>
        <w:pStyle w:val="NormalWeb"/>
        <w:spacing w:before="0" w:beforeAutospacing="0" w:after="280" w:afterAutospacing="0"/>
        <w:rPr>
          <w:rFonts w:ascii="Arial Narrow" w:hAnsi="Arial Narrow"/>
          <w:color w:val="000000"/>
          <w:sz w:val="28"/>
          <w:lang w:val="fr-FR"/>
        </w:rPr>
      </w:pPr>
    </w:p>
    <w:p w:rsidR="00143522" w:rsidRPr="00C63F09" w:rsidRDefault="00C63F09" w:rsidP="00143522">
      <w:pPr>
        <w:pStyle w:val="NormalWeb"/>
        <w:shd w:val="clear" w:color="auto" w:fill="548DD4" w:themeFill="text2" w:themeFillTint="99"/>
        <w:spacing w:before="0" w:beforeAutospacing="0" w:after="280" w:afterAutospacing="0"/>
        <w:jc w:val="center"/>
        <w:rPr>
          <w:rFonts w:ascii="Arial Narrow" w:hAnsi="Arial Narrow"/>
          <w:color w:val="000000"/>
          <w:sz w:val="28"/>
          <w:lang w:val="fr-FR"/>
        </w:rPr>
      </w:pPr>
      <w:r w:rsidRPr="00C63F09">
        <w:rPr>
          <w:rFonts w:ascii="Arial Narrow" w:hAnsi="Arial Narrow"/>
          <w:color w:val="000000"/>
          <w:sz w:val="28"/>
          <w:lang w:val="fr-FR"/>
        </w:rPr>
        <w:t>Termes de Référence pour la Production du Film Documentaire</w:t>
      </w:r>
    </w:p>
    <w:p w:rsidR="00143522" w:rsidRDefault="00143522" w:rsidP="00C63F09">
      <w:pPr>
        <w:spacing w:after="68" w:line="240" w:lineRule="auto"/>
        <w:jc w:val="center"/>
        <w:rPr>
          <w:rFonts w:ascii="Arial Narrow" w:hAnsi="Arial Narrow" w:cstheme="minorHAnsi"/>
          <w:sz w:val="24"/>
          <w:szCs w:val="24"/>
          <w:lang w:val="fr-FR"/>
        </w:rPr>
      </w:pPr>
    </w:p>
    <w:p w:rsidR="00C63F09" w:rsidRPr="00F56DB1" w:rsidRDefault="00C63F09" w:rsidP="00C63F09">
      <w:pPr>
        <w:spacing w:after="68" w:line="240" w:lineRule="auto"/>
        <w:jc w:val="center"/>
        <w:rPr>
          <w:rFonts w:ascii="Arial Narrow" w:hAnsi="Arial Narrow" w:cs="Arial"/>
          <w:color w:val="000000" w:themeColor="text1"/>
          <w:sz w:val="24"/>
          <w:szCs w:val="24"/>
          <w:lang w:val="fr-FR"/>
        </w:rPr>
      </w:pPr>
      <w:r w:rsidRPr="008E5D1F">
        <w:rPr>
          <w:rFonts w:ascii="Arial Narrow" w:hAnsi="Arial Narrow" w:cstheme="minorHAnsi"/>
          <w:b/>
          <w:sz w:val="24"/>
          <w:szCs w:val="24"/>
          <w:lang w:val="fr-FR"/>
        </w:rPr>
        <w:t>Projet </w:t>
      </w:r>
      <w:r w:rsidRPr="00F56DB1">
        <w:rPr>
          <w:rFonts w:ascii="Arial Narrow" w:hAnsi="Arial Narrow" w:cstheme="minorHAnsi"/>
          <w:sz w:val="24"/>
          <w:szCs w:val="24"/>
          <w:lang w:val="fr-FR"/>
        </w:rPr>
        <w:t xml:space="preserve">: </w:t>
      </w:r>
      <w:r w:rsidR="00143522">
        <w:rPr>
          <w:rFonts w:ascii="Arial Narrow" w:hAnsi="Arial Narrow" w:cs="Arial"/>
          <w:color w:val="000000" w:themeColor="text1"/>
          <w:sz w:val="24"/>
          <w:szCs w:val="24"/>
          <w:lang w:val="fr-FR"/>
        </w:rPr>
        <w:t>P</w:t>
      </w:r>
      <w:r w:rsidRPr="00F56DB1">
        <w:rPr>
          <w:rFonts w:ascii="Arial Narrow" w:hAnsi="Arial Narrow" w:cs="Arial"/>
          <w:color w:val="000000" w:themeColor="text1"/>
          <w:sz w:val="24"/>
          <w:szCs w:val="24"/>
          <w:lang w:val="fr-FR"/>
        </w:rPr>
        <w:t xml:space="preserve">rojet </w:t>
      </w:r>
      <w:r w:rsidRPr="00F56DB1">
        <w:rPr>
          <w:rStyle w:val="Textedelespacerserv"/>
          <w:rFonts w:ascii="Arial Narrow" w:eastAsia="Calibri" w:hAnsi="Arial Narrow"/>
          <w:color w:val="000000" w:themeColor="text1"/>
          <w:sz w:val="24"/>
          <w:szCs w:val="24"/>
          <w:lang w:val="fr-FR"/>
        </w:rPr>
        <w:t>de Prise en Charge Psychosocial et Renforcement de la Cohésion Sociale entre Rapatriés et Résidents, phase 2</w:t>
      </w:r>
      <w:r w:rsidRPr="00F56DB1">
        <w:rPr>
          <w:rFonts w:ascii="Arial Narrow" w:hAnsi="Arial Narrow" w:cs="Arial"/>
          <w:color w:val="000000" w:themeColor="text1"/>
          <w:sz w:val="24"/>
          <w:szCs w:val="24"/>
          <w:lang w:val="fr-FR"/>
        </w:rPr>
        <w:t xml:space="preserve"> </w:t>
      </w:r>
    </w:p>
    <w:p w:rsidR="00C63F09" w:rsidRPr="00F56DB1" w:rsidRDefault="00C63F09" w:rsidP="00C63F09">
      <w:pPr>
        <w:rPr>
          <w:rFonts w:ascii="Arial Narrow" w:hAnsi="Arial Narrow" w:cstheme="minorHAnsi"/>
          <w:sz w:val="24"/>
          <w:szCs w:val="24"/>
          <w:lang w:val="fr-FR"/>
        </w:rPr>
      </w:pPr>
    </w:p>
    <w:p w:rsidR="00C63F09" w:rsidRPr="00F56DB1" w:rsidRDefault="00C63F09" w:rsidP="00C63F09">
      <w:pPr>
        <w:rPr>
          <w:rFonts w:ascii="Arial Narrow" w:hAnsi="Arial Narrow" w:cstheme="minorHAnsi"/>
          <w:sz w:val="24"/>
          <w:szCs w:val="24"/>
          <w:lang w:val="fr-FR"/>
        </w:rPr>
      </w:pPr>
      <w:r w:rsidRPr="00F56DB1">
        <w:rPr>
          <w:rFonts w:ascii="Arial Narrow" w:hAnsi="Arial Narrow"/>
          <w:sz w:val="24"/>
          <w:szCs w:val="24"/>
          <w:lang w:val="fr-FR"/>
        </w:rPr>
        <w:t xml:space="preserve">Activité : </w:t>
      </w:r>
      <w:r>
        <w:rPr>
          <w:rFonts w:ascii="Arial Narrow" w:hAnsi="Arial Narrow" w:cstheme="minorHAnsi"/>
          <w:sz w:val="24"/>
          <w:szCs w:val="24"/>
          <w:lang w:val="fr-FR"/>
        </w:rPr>
        <w:t>Production du film documentaire.</w:t>
      </w:r>
    </w:p>
    <w:p w:rsidR="00A85ACA" w:rsidRPr="00F56DB1" w:rsidRDefault="00A85ACA" w:rsidP="00C63F09">
      <w:pPr>
        <w:rPr>
          <w:rFonts w:ascii="Arial Narrow" w:hAnsi="Arial Narrow"/>
          <w:sz w:val="24"/>
          <w:szCs w:val="24"/>
          <w:lang w:val="fr-FR"/>
        </w:rPr>
      </w:pPr>
      <w:r>
        <w:rPr>
          <w:rFonts w:ascii="Arial Narrow" w:hAnsi="Arial Narrow"/>
          <w:sz w:val="24"/>
          <w:szCs w:val="24"/>
          <w:lang w:val="fr-FR"/>
        </w:rPr>
        <w:t>Code : 1.9</w:t>
      </w:r>
    </w:p>
    <w:p w:rsidR="00C63F09" w:rsidRPr="00F56DB1" w:rsidRDefault="00C63F09" w:rsidP="00C63F09">
      <w:pPr>
        <w:rPr>
          <w:rFonts w:ascii="Arial Narrow" w:hAnsi="Arial Narrow"/>
          <w:sz w:val="24"/>
          <w:szCs w:val="24"/>
          <w:lang w:val="fr-FR"/>
        </w:rPr>
      </w:pPr>
      <w:r w:rsidRPr="00F56DB1">
        <w:rPr>
          <w:rFonts w:ascii="Arial Narrow" w:hAnsi="Arial Narrow"/>
          <w:sz w:val="24"/>
          <w:szCs w:val="24"/>
          <w:lang w:val="fr-FR"/>
        </w:rPr>
        <w:t xml:space="preserve">Date et lieu : 14 au </w:t>
      </w:r>
      <w:proofErr w:type="spellStart"/>
      <w:r w:rsidRPr="00F56DB1">
        <w:rPr>
          <w:rFonts w:ascii="Arial Narrow" w:hAnsi="Arial Narrow"/>
          <w:sz w:val="24"/>
          <w:szCs w:val="24"/>
          <w:lang w:val="fr-FR"/>
        </w:rPr>
        <w:t>au</w:t>
      </w:r>
      <w:proofErr w:type="spellEnd"/>
      <w:r w:rsidRPr="00F56DB1">
        <w:rPr>
          <w:rFonts w:ascii="Arial Narrow" w:hAnsi="Arial Narrow"/>
          <w:sz w:val="24"/>
          <w:szCs w:val="24"/>
          <w:lang w:val="fr-FR"/>
        </w:rPr>
        <w:t xml:space="preserve"> 16. 1. 2025 </w:t>
      </w:r>
    </w:p>
    <w:p w:rsidR="00C63F09" w:rsidRPr="00C63F09" w:rsidRDefault="00C63F09" w:rsidP="00C63F09">
      <w:pPr>
        <w:pStyle w:val="NormalWeb"/>
        <w:spacing w:before="0" w:beforeAutospacing="0" w:after="280" w:afterAutospacing="0"/>
        <w:jc w:val="both"/>
        <w:rPr>
          <w:lang w:val="fr-FR"/>
        </w:rPr>
      </w:pPr>
    </w:p>
    <w:p w:rsidR="00C63F09" w:rsidRPr="008E5D1F" w:rsidRDefault="00C63F09" w:rsidP="00C63F09">
      <w:pPr>
        <w:pStyle w:val="Paragraphedeliste"/>
        <w:numPr>
          <w:ilvl w:val="0"/>
          <w:numId w:val="37"/>
        </w:numPr>
        <w:rPr>
          <w:b/>
          <w:lang w:val="fr-FR"/>
        </w:rPr>
      </w:pPr>
      <w:r w:rsidRPr="008E5D1F">
        <w:rPr>
          <w:b/>
          <w:lang w:val="fr-FR"/>
        </w:rPr>
        <w:t>Introduction</w:t>
      </w:r>
      <w:r w:rsidRPr="008E5D1F">
        <w:rPr>
          <w:b/>
          <w:lang w:val="fr-FR"/>
        </w:rPr>
        <w:br/>
      </w:r>
    </w:p>
    <w:p w:rsidR="00C63F09" w:rsidRPr="008E5D1F" w:rsidRDefault="00C63F09" w:rsidP="00C63F09">
      <w:pPr>
        <w:pStyle w:val="NormalWeb"/>
        <w:spacing w:before="280" w:beforeAutospacing="0" w:after="280" w:afterAutospacing="0"/>
        <w:jc w:val="both"/>
        <w:textAlignment w:val="baseline"/>
        <w:rPr>
          <w:rFonts w:ascii="Arial Narrow" w:hAnsi="Arial Narrow"/>
          <w:b/>
          <w:color w:val="000000"/>
          <w:lang w:val="fr-FR"/>
        </w:rPr>
      </w:pPr>
      <w:r w:rsidRPr="008E5D1F">
        <w:rPr>
          <w:rFonts w:ascii="Arial Narrow" w:hAnsi="Arial Narrow"/>
          <w:b/>
          <w:color w:val="000000"/>
          <w:lang w:val="fr-FR"/>
        </w:rPr>
        <w:t>I.1. Contexte et Objectif du Projet de film documentaire</w:t>
      </w:r>
    </w:p>
    <w:p w:rsidR="00C63F09" w:rsidRPr="00C63F09" w:rsidRDefault="00C63F09" w:rsidP="00C63F09">
      <w:pPr>
        <w:pStyle w:val="NormalWeb"/>
        <w:spacing w:before="0" w:beforeAutospacing="0" w:after="0" w:afterAutospacing="0"/>
        <w:jc w:val="both"/>
        <w:rPr>
          <w:lang w:val="fr-FR"/>
        </w:rPr>
      </w:pPr>
      <w:r w:rsidRPr="00C63F09">
        <w:rPr>
          <w:rFonts w:ascii="Arial Narrow" w:hAnsi="Arial Narrow"/>
          <w:color w:val="000000"/>
          <w:lang w:val="fr-FR"/>
        </w:rPr>
        <w:t xml:space="preserve">En partenariat avec Pain pour le Monde, la Plateforme des intervenants en psychosocial et en santé Mentale, PPSM) met en œuvre le projet Tura </w:t>
      </w:r>
      <w:proofErr w:type="spellStart"/>
      <w:r w:rsidRPr="00C63F09">
        <w:rPr>
          <w:rFonts w:ascii="Arial Narrow" w:hAnsi="Arial Narrow"/>
          <w:color w:val="000000"/>
          <w:lang w:val="fr-FR"/>
        </w:rPr>
        <w:t>Utuze</w:t>
      </w:r>
      <w:proofErr w:type="spellEnd"/>
      <w:r w:rsidRPr="00C63F09">
        <w:rPr>
          <w:rFonts w:ascii="Arial Narrow" w:hAnsi="Arial Narrow"/>
          <w:color w:val="000000"/>
          <w:lang w:val="fr-FR"/>
        </w:rPr>
        <w:t xml:space="preserve">, une initiative d’appui à la réintégration psychosociale des rapatriés depuis Avril 2022 dans les 3 provinces à savoir Gitega (communes Gitega, </w:t>
      </w:r>
      <w:proofErr w:type="spellStart"/>
      <w:r w:rsidRPr="00C63F09">
        <w:rPr>
          <w:rFonts w:ascii="Arial Narrow" w:hAnsi="Arial Narrow"/>
          <w:color w:val="000000"/>
          <w:lang w:val="fr-FR"/>
        </w:rPr>
        <w:t>Bugendana</w:t>
      </w:r>
      <w:proofErr w:type="spellEnd"/>
      <w:r w:rsidRPr="00C63F09">
        <w:rPr>
          <w:rFonts w:ascii="Arial Narrow" w:hAnsi="Arial Narrow"/>
          <w:color w:val="000000"/>
          <w:lang w:val="fr-FR"/>
        </w:rPr>
        <w:t xml:space="preserve">), Ruyigi (communes </w:t>
      </w:r>
      <w:proofErr w:type="spellStart"/>
      <w:r w:rsidRPr="00C63F09">
        <w:rPr>
          <w:rFonts w:ascii="Arial Narrow" w:hAnsi="Arial Narrow"/>
          <w:color w:val="000000"/>
          <w:lang w:val="fr-FR"/>
        </w:rPr>
        <w:t>Kinyinya</w:t>
      </w:r>
      <w:proofErr w:type="spellEnd"/>
      <w:r w:rsidRPr="00C63F09">
        <w:rPr>
          <w:rFonts w:ascii="Arial Narrow" w:hAnsi="Arial Narrow"/>
          <w:color w:val="000000"/>
          <w:lang w:val="fr-FR"/>
        </w:rPr>
        <w:t xml:space="preserve"> et </w:t>
      </w:r>
      <w:proofErr w:type="spellStart"/>
      <w:r w:rsidRPr="00C63F09">
        <w:rPr>
          <w:rFonts w:ascii="Arial Narrow" w:hAnsi="Arial Narrow"/>
          <w:color w:val="000000"/>
          <w:lang w:val="fr-FR"/>
        </w:rPr>
        <w:t>Gisuru</w:t>
      </w:r>
      <w:proofErr w:type="spellEnd"/>
      <w:r w:rsidRPr="00C63F09">
        <w:rPr>
          <w:rFonts w:ascii="Arial Narrow" w:hAnsi="Arial Narrow"/>
          <w:color w:val="000000"/>
          <w:lang w:val="fr-FR"/>
        </w:rPr>
        <w:t>) et Rutana (</w:t>
      </w:r>
      <w:proofErr w:type="spellStart"/>
      <w:r w:rsidRPr="00C63F09">
        <w:rPr>
          <w:rFonts w:ascii="Arial Narrow" w:hAnsi="Arial Narrow"/>
          <w:color w:val="000000"/>
          <w:lang w:val="fr-FR"/>
        </w:rPr>
        <w:t>Bukemba</w:t>
      </w:r>
      <w:proofErr w:type="spellEnd"/>
      <w:r w:rsidRPr="00C63F09">
        <w:rPr>
          <w:rFonts w:ascii="Arial Narrow" w:hAnsi="Arial Narrow"/>
          <w:color w:val="000000"/>
          <w:lang w:val="fr-FR"/>
        </w:rPr>
        <w:t xml:space="preserve"> et </w:t>
      </w:r>
      <w:proofErr w:type="spellStart"/>
      <w:r w:rsidRPr="00C63F09">
        <w:rPr>
          <w:rFonts w:ascii="Arial Narrow" w:hAnsi="Arial Narrow"/>
          <w:color w:val="000000"/>
          <w:lang w:val="fr-FR"/>
        </w:rPr>
        <w:t>Giharo</w:t>
      </w:r>
      <w:proofErr w:type="spellEnd"/>
      <w:r w:rsidRPr="00C63F09">
        <w:rPr>
          <w:rFonts w:ascii="Arial Narrow" w:hAnsi="Arial Narrow"/>
          <w:color w:val="000000"/>
          <w:lang w:val="fr-FR"/>
        </w:rPr>
        <w:t xml:space="preserve">) Signalons que Rutana et Ruyigi constituent des zones de forts mouvements migratoires en période de turbulences et de zone d’accueil des retournés facilités de par leur proximité avec les pays frontaliers. Les collines couvertes par le projet sont: Province (3) Commune (6) Colline (36) Commune Gitega sur les collines ; </w:t>
      </w:r>
      <w:proofErr w:type="spellStart"/>
      <w:r w:rsidRPr="00C63F09">
        <w:rPr>
          <w:rFonts w:ascii="Arial Narrow" w:hAnsi="Arial Narrow"/>
          <w:color w:val="000000"/>
          <w:lang w:val="fr-FR"/>
        </w:rPr>
        <w:t>Rukoba</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Mubuga</w:t>
      </w:r>
      <w:proofErr w:type="spellEnd"/>
      <w:r w:rsidRPr="00C63F09">
        <w:rPr>
          <w:rFonts w:ascii="Arial Narrow" w:hAnsi="Arial Narrow"/>
          <w:color w:val="000000"/>
          <w:lang w:val="fr-FR"/>
        </w:rPr>
        <w:t xml:space="preserve"> , </w:t>
      </w:r>
      <w:proofErr w:type="spellStart"/>
      <w:r w:rsidRPr="00C63F09">
        <w:rPr>
          <w:rFonts w:ascii="Arial Narrow" w:hAnsi="Arial Narrow"/>
          <w:color w:val="000000"/>
          <w:lang w:val="fr-FR"/>
        </w:rPr>
        <w:t>Kimanama,Mukanda,Mirama</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Bukwazo</w:t>
      </w:r>
      <w:proofErr w:type="spellEnd"/>
      <w:r w:rsidRPr="00C63F09">
        <w:rPr>
          <w:rFonts w:ascii="Arial Narrow" w:hAnsi="Arial Narrow"/>
          <w:color w:val="000000"/>
          <w:lang w:val="fr-FR"/>
        </w:rPr>
        <w:t xml:space="preserve"> et </w:t>
      </w:r>
      <w:proofErr w:type="spellStart"/>
      <w:r w:rsidRPr="00C63F09">
        <w:rPr>
          <w:rFonts w:ascii="Arial Narrow" w:hAnsi="Arial Narrow"/>
          <w:color w:val="000000"/>
          <w:lang w:val="fr-FR"/>
        </w:rPr>
        <w:t>Ngobeke</w:t>
      </w:r>
      <w:proofErr w:type="spellEnd"/>
      <w:r w:rsidRPr="00C63F09">
        <w:rPr>
          <w:rFonts w:ascii="Arial Narrow" w:hAnsi="Arial Narrow"/>
          <w:color w:val="000000"/>
          <w:lang w:val="fr-FR"/>
        </w:rPr>
        <w:t xml:space="preserve"> En commune </w:t>
      </w:r>
      <w:proofErr w:type="spellStart"/>
      <w:r w:rsidRPr="00C63F09">
        <w:rPr>
          <w:rFonts w:ascii="Arial Narrow" w:hAnsi="Arial Narrow"/>
          <w:color w:val="000000"/>
          <w:lang w:val="fr-FR"/>
        </w:rPr>
        <w:t>Bugendana</w:t>
      </w:r>
      <w:proofErr w:type="spellEnd"/>
      <w:r w:rsidRPr="00C63F09">
        <w:rPr>
          <w:rFonts w:ascii="Arial Narrow" w:hAnsi="Arial Narrow"/>
          <w:color w:val="000000"/>
          <w:lang w:val="fr-FR"/>
        </w:rPr>
        <w:t xml:space="preserve"> sur les collines </w:t>
      </w:r>
      <w:proofErr w:type="spellStart"/>
      <w:r w:rsidRPr="00C63F09">
        <w:rPr>
          <w:rFonts w:ascii="Arial Narrow" w:hAnsi="Arial Narrow"/>
          <w:color w:val="000000"/>
          <w:lang w:val="fr-FR"/>
        </w:rPr>
        <w:t>Mutoyi</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Mwurire</w:t>
      </w:r>
      <w:proofErr w:type="spellEnd"/>
      <w:r w:rsidRPr="00C63F09">
        <w:rPr>
          <w:rFonts w:ascii="Arial Narrow" w:hAnsi="Arial Narrow"/>
          <w:color w:val="000000"/>
          <w:lang w:val="fr-FR"/>
        </w:rPr>
        <w:t xml:space="preserve"> , </w:t>
      </w:r>
      <w:proofErr w:type="spellStart"/>
      <w:r w:rsidRPr="00C63F09">
        <w:rPr>
          <w:rFonts w:ascii="Arial Narrow" w:hAnsi="Arial Narrow"/>
          <w:color w:val="000000"/>
          <w:lang w:val="fr-FR"/>
        </w:rPr>
        <w:t>Runyeri</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Nyakeru</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Bitare</w:t>
      </w:r>
      <w:proofErr w:type="spellEnd"/>
      <w:r w:rsidRPr="00C63F09">
        <w:rPr>
          <w:rFonts w:ascii="Arial Narrow" w:hAnsi="Arial Narrow"/>
          <w:color w:val="000000"/>
          <w:lang w:val="fr-FR"/>
        </w:rPr>
        <w:t xml:space="preserve"> et </w:t>
      </w:r>
      <w:proofErr w:type="spellStart"/>
      <w:r w:rsidRPr="00C63F09">
        <w:rPr>
          <w:rFonts w:ascii="Arial Narrow" w:hAnsi="Arial Narrow"/>
          <w:color w:val="000000"/>
          <w:lang w:val="fr-FR"/>
        </w:rPr>
        <w:t>nyakeru</w:t>
      </w:r>
      <w:proofErr w:type="spellEnd"/>
    </w:p>
    <w:p w:rsidR="00C63F09" w:rsidRPr="00C63F09" w:rsidRDefault="00C63F09" w:rsidP="00C63F09">
      <w:pPr>
        <w:pStyle w:val="NormalWeb"/>
        <w:spacing w:before="0" w:beforeAutospacing="0" w:after="0" w:afterAutospacing="0"/>
        <w:jc w:val="both"/>
        <w:rPr>
          <w:lang w:val="fr-FR"/>
        </w:rPr>
      </w:pPr>
      <w:r w:rsidRPr="00C63F09">
        <w:rPr>
          <w:rFonts w:ascii="Arial Narrow" w:hAnsi="Arial Narrow"/>
          <w:color w:val="000000"/>
          <w:lang w:val="fr-FR"/>
        </w:rPr>
        <w:t xml:space="preserve">En commune </w:t>
      </w:r>
      <w:proofErr w:type="spellStart"/>
      <w:r w:rsidRPr="00C63F09">
        <w:rPr>
          <w:rFonts w:ascii="Arial Narrow" w:hAnsi="Arial Narrow"/>
          <w:color w:val="000000"/>
          <w:lang w:val="fr-FR"/>
        </w:rPr>
        <w:t>Kinyinya</w:t>
      </w:r>
      <w:proofErr w:type="spellEnd"/>
      <w:r w:rsidRPr="00C63F09">
        <w:rPr>
          <w:rFonts w:ascii="Arial Narrow" w:hAnsi="Arial Narrow"/>
          <w:color w:val="000000"/>
          <w:lang w:val="fr-FR"/>
        </w:rPr>
        <w:t xml:space="preserve"> sur les collines </w:t>
      </w:r>
      <w:proofErr w:type="spellStart"/>
      <w:r w:rsidRPr="00C63F09">
        <w:rPr>
          <w:rFonts w:ascii="Arial Narrow" w:hAnsi="Arial Narrow"/>
          <w:color w:val="000000"/>
          <w:lang w:val="fr-FR"/>
        </w:rPr>
        <w:t>Nyamigina</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Musumba</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Nyakibere</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Ruveri</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Kigangabuko</w:t>
      </w:r>
      <w:proofErr w:type="spellEnd"/>
      <w:r w:rsidRPr="00C63F09">
        <w:rPr>
          <w:rFonts w:ascii="Arial Narrow" w:hAnsi="Arial Narrow"/>
          <w:color w:val="000000"/>
          <w:lang w:val="fr-FR"/>
        </w:rPr>
        <w:t xml:space="preserve"> et </w:t>
      </w:r>
      <w:proofErr w:type="spellStart"/>
      <w:r w:rsidRPr="00C63F09">
        <w:rPr>
          <w:rFonts w:ascii="Arial Narrow" w:hAnsi="Arial Narrow"/>
          <w:color w:val="000000"/>
          <w:lang w:val="fr-FR"/>
        </w:rPr>
        <w:t>Munazi</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Gisuru</w:t>
      </w:r>
      <w:proofErr w:type="spellEnd"/>
      <w:r w:rsidRPr="00C63F09">
        <w:rPr>
          <w:rFonts w:ascii="Arial Narrow" w:hAnsi="Arial Narrow"/>
          <w:color w:val="000000"/>
          <w:lang w:val="fr-FR"/>
        </w:rPr>
        <w:t xml:space="preserve"> sur les collines </w:t>
      </w:r>
      <w:proofErr w:type="spellStart"/>
      <w:r w:rsidRPr="00C63F09">
        <w:rPr>
          <w:rFonts w:ascii="Arial Narrow" w:hAnsi="Arial Narrow"/>
          <w:color w:val="000000"/>
          <w:lang w:val="fr-FR"/>
        </w:rPr>
        <w:t>Munyinya</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Rukobe,Yogero</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Nyarumanga</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Nkurubuye</w:t>
      </w:r>
      <w:proofErr w:type="spellEnd"/>
      <w:r w:rsidRPr="00C63F09">
        <w:rPr>
          <w:rFonts w:ascii="Arial Narrow" w:hAnsi="Arial Narrow"/>
          <w:color w:val="000000"/>
          <w:lang w:val="fr-FR"/>
        </w:rPr>
        <w:t xml:space="preserve"> et </w:t>
      </w:r>
      <w:proofErr w:type="spellStart"/>
      <w:r w:rsidRPr="00C63F09">
        <w:rPr>
          <w:rFonts w:ascii="Arial Narrow" w:hAnsi="Arial Narrow"/>
          <w:color w:val="000000"/>
          <w:lang w:val="fr-FR"/>
        </w:rPr>
        <w:t>Gahinga</w:t>
      </w:r>
      <w:proofErr w:type="spellEnd"/>
      <w:r w:rsidRPr="00C63F09">
        <w:rPr>
          <w:rFonts w:ascii="Arial Narrow" w:hAnsi="Arial Narrow"/>
          <w:color w:val="000000"/>
          <w:lang w:val="fr-FR"/>
        </w:rPr>
        <w:t xml:space="preserve"> Rutana Commune </w:t>
      </w:r>
      <w:proofErr w:type="spellStart"/>
      <w:r w:rsidRPr="00C63F09">
        <w:rPr>
          <w:rFonts w:ascii="Arial Narrow" w:hAnsi="Arial Narrow"/>
          <w:color w:val="000000"/>
          <w:lang w:val="fr-FR"/>
        </w:rPr>
        <w:t>Bukemba</w:t>
      </w:r>
      <w:proofErr w:type="spellEnd"/>
      <w:r w:rsidRPr="00C63F09">
        <w:rPr>
          <w:rFonts w:ascii="Arial Narrow" w:hAnsi="Arial Narrow"/>
          <w:color w:val="000000"/>
          <w:lang w:val="fr-FR"/>
        </w:rPr>
        <w:t xml:space="preserve"> sur les collines </w:t>
      </w:r>
      <w:proofErr w:type="spellStart"/>
      <w:r w:rsidRPr="00C63F09">
        <w:rPr>
          <w:rFonts w:ascii="Arial Narrow" w:hAnsi="Arial Narrow"/>
          <w:color w:val="000000"/>
          <w:lang w:val="fr-FR"/>
        </w:rPr>
        <w:t>Gicaca</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Kabanga</w:t>
      </w:r>
      <w:proofErr w:type="spellEnd"/>
      <w:r w:rsidRPr="00C63F09">
        <w:rPr>
          <w:rFonts w:ascii="Arial Narrow" w:hAnsi="Arial Narrow"/>
          <w:color w:val="000000"/>
          <w:lang w:val="fr-FR"/>
        </w:rPr>
        <w:t xml:space="preserve"> , </w:t>
      </w:r>
      <w:proofErr w:type="spellStart"/>
      <w:r w:rsidRPr="00C63F09">
        <w:rPr>
          <w:rFonts w:ascii="Arial Narrow" w:hAnsi="Arial Narrow"/>
          <w:color w:val="000000"/>
          <w:lang w:val="fr-FR"/>
        </w:rPr>
        <w:t>Gihofi,Muramarugwe</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Ruranga</w:t>
      </w:r>
      <w:proofErr w:type="spellEnd"/>
      <w:r w:rsidRPr="00C63F09">
        <w:rPr>
          <w:rFonts w:ascii="Arial Narrow" w:hAnsi="Arial Narrow"/>
          <w:color w:val="000000"/>
          <w:lang w:val="fr-FR"/>
        </w:rPr>
        <w:t xml:space="preserve"> et </w:t>
      </w:r>
      <w:proofErr w:type="spellStart"/>
      <w:r w:rsidRPr="00C63F09">
        <w:rPr>
          <w:rFonts w:ascii="Arial Narrow" w:hAnsi="Arial Narrow"/>
          <w:color w:val="000000"/>
          <w:lang w:val="fr-FR"/>
        </w:rPr>
        <w:t>Rubanga</w:t>
      </w:r>
      <w:proofErr w:type="spellEnd"/>
      <w:r w:rsidRPr="00C63F09">
        <w:rPr>
          <w:rFonts w:ascii="Arial Narrow" w:hAnsi="Arial Narrow"/>
          <w:color w:val="000000"/>
          <w:lang w:val="fr-FR"/>
        </w:rPr>
        <w:t xml:space="preserve"> ainsi que la commune </w:t>
      </w:r>
      <w:proofErr w:type="spellStart"/>
      <w:r w:rsidRPr="00C63F09">
        <w:rPr>
          <w:rFonts w:ascii="Arial Narrow" w:hAnsi="Arial Narrow"/>
          <w:color w:val="000000"/>
          <w:lang w:val="fr-FR"/>
        </w:rPr>
        <w:t>Giharo</w:t>
      </w:r>
      <w:proofErr w:type="spellEnd"/>
      <w:r w:rsidRPr="00C63F09">
        <w:rPr>
          <w:rFonts w:ascii="Arial Narrow" w:hAnsi="Arial Narrow"/>
          <w:color w:val="000000"/>
          <w:lang w:val="fr-FR"/>
        </w:rPr>
        <w:t xml:space="preserve"> sur les  </w:t>
      </w:r>
      <w:proofErr w:type="spellStart"/>
      <w:r w:rsidRPr="00C63F09">
        <w:rPr>
          <w:rFonts w:ascii="Arial Narrow" w:hAnsi="Arial Narrow"/>
          <w:color w:val="000000"/>
          <w:lang w:val="fr-FR"/>
        </w:rPr>
        <w:t>Kabingo</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Rubaho</w:t>
      </w:r>
      <w:proofErr w:type="spellEnd"/>
      <w:r w:rsidRPr="00C63F09">
        <w:rPr>
          <w:rFonts w:ascii="Arial Narrow" w:hAnsi="Arial Narrow"/>
          <w:color w:val="000000"/>
          <w:lang w:val="fr-FR"/>
        </w:rPr>
        <w:t xml:space="preserve"> , </w:t>
      </w:r>
      <w:proofErr w:type="spellStart"/>
      <w:r w:rsidRPr="00C63F09">
        <w:rPr>
          <w:rFonts w:ascii="Arial Narrow" w:hAnsi="Arial Narrow"/>
          <w:color w:val="000000"/>
          <w:lang w:val="fr-FR"/>
        </w:rPr>
        <w:t>Butezi</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Mutwana</w:t>
      </w:r>
      <w:proofErr w:type="spellEnd"/>
      <w:r w:rsidRPr="00C63F09">
        <w:rPr>
          <w:rFonts w:ascii="Arial Narrow" w:hAnsi="Arial Narrow"/>
          <w:color w:val="000000"/>
          <w:lang w:val="fr-FR"/>
        </w:rPr>
        <w:t xml:space="preserve">, </w:t>
      </w:r>
      <w:proofErr w:type="spellStart"/>
      <w:r w:rsidRPr="00C63F09">
        <w:rPr>
          <w:rFonts w:ascii="Arial Narrow" w:hAnsi="Arial Narrow"/>
          <w:color w:val="000000"/>
          <w:lang w:val="fr-FR"/>
        </w:rPr>
        <w:t>Kibimba</w:t>
      </w:r>
      <w:proofErr w:type="spellEnd"/>
      <w:r w:rsidRPr="00C63F09">
        <w:rPr>
          <w:rFonts w:ascii="Arial Narrow" w:hAnsi="Arial Narrow"/>
          <w:color w:val="000000"/>
          <w:lang w:val="fr-FR"/>
        </w:rPr>
        <w:t xml:space="preserve"> et </w:t>
      </w:r>
      <w:proofErr w:type="spellStart"/>
      <w:r w:rsidRPr="00C63F09">
        <w:rPr>
          <w:rFonts w:ascii="Arial Narrow" w:hAnsi="Arial Narrow"/>
          <w:color w:val="000000"/>
          <w:lang w:val="fr-FR"/>
        </w:rPr>
        <w:t>Nkurye</w:t>
      </w:r>
      <w:proofErr w:type="spellEnd"/>
      <w:r w:rsidRPr="00C63F09">
        <w:rPr>
          <w:rFonts w:ascii="Arial Narrow" w:hAnsi="Arial Narrow"/>
          <w:color w:val="000000"/>
          <w:lang w:val="fr-FR"/>
        </w:rPr>
        <w:t>.</w:t>
      </w:r>
    </w:p>
    <w:p w:rsidR="00C63F09" w:rsidRPr="00C63F09" w:rsidRDefault="00C63F09" w:rsidP="00C63F09">
      <w:pPr>
        <w:pStyle w:val="NormalWeb"/>
        <w:spacing w:before="0" w:beforeAutospacing="0" w:after="0" w:afterAutospacing="0"/>
        <w:jc w:val="both"/>
        <w:rPr>
          <w:lang w:val="fr-FR"/>
        </w:rPr>
      </w:pPr>
      <w:r w:rsidRPr="00C63F09">
        <w:rPr>
          <w:rFonts w:ascii="Arial Narrow" w:hAnsi="Arial Narrow"/>
          <w:color w:val="000000"/>
          <w:lang w:val="fr-FR"/>
        </w:rPr>
        <w:t> </w:t>
      </w:r>
    </w:p>
    <w:p w:rsidR="00C63F09" w:rsidRPr="00C63F09" w:rsidRDefault="00C63F09" w:rsidP="00C63F09">
      <w:pPr>
        <w:pStyle w:val="NormalWeb"/>
        <w:spacing w:before="0" w:beforeAutospacing="0" w:after="0" w:afterAutospacing="0"/>
        <w:jc w:val="both"/>
        <w:rPr>
          <w:lang w:val="fr-FR"/>
        </w:rPr>
      </w:pPr>
      <w:r w:rsidRPr="00C63F09">
        <w:rPr>
          <w:rFonts w:ascii="Arial Narrow" w:hAnsi="Arial Narrow"/>
          <w:color w:val="000000"/>
          <w:lang w:val="fr-FR"/>
        </w:rPr>
        <w:t>Ledit projet a été conceptualisé pour contribuer au renforcement de la cohésion sociale dans les communautés de vie des rapatriés et résidents de leur entourage et au renforcement de la résilience psychosociale des rapatriés et résidents présentant des vulnérabilités psychosociales. </w:t>
      </w:r>
    </w:p>
    <w:p w:rsidR="00C63F09" w:rsidRPr="00C63F09" w:rsidRDefault="00260DCB" w:rsidP="00C63F09">
      <w:pPr>
        <w:pStyle w:val="Titre1"/>
        <w:jc w:val="both"/>
        <w:rPr>
          <w:lang w:val="fr-FR"/>
        </w:rPr>
      </w:pPr>
      <w:r>
        <w:rPr>
          <w:rFonts w:ascii="Arial Narrow" w:hAnsi="Arial Narrow"/>
          <w:b/>
          <w:bCs/>
          <w:color w:val="366091"/>
          <w:sz w:val="24"/>
          <w:szCs w:val="24"/>
          <w:lang w:val="fr-FR"/>
        </w:rPr>
        <w:t xml:space="preserve">I.2. </w:t>
      </w:r>
      <w:r w:rsidR="00C63F09" w:rsidRPr="00C63F09">
        <w:rPr>
          <w:rFonts w:ascii="Arial Narrow" w:hAnsi="Arial Narrow"/>
          <w:b/>
          <w:bCs/>
          <w:color w:val="000000"/>
          <w:sz w:val="24"/>
          <w:szCs w:val="24"/>
          <w:lang w:val="fr-FR"/>
        </w:rPr>
        <w:t>Brève présentation du projet a-bdi-2022-0083 </w:t>
      </w:r>
    </w:p>
    <w:p w:rsidR="00C63F09" w:rsidRPr="00C63F09" w:rsidRDefault="00C63F09" w:rsidP="00C63F09">
      <w:pPr>
        <w:pStyle w:val="NormalWeb"/>
        <w:spacing w:before="0" w:beforeAutospacing="0" w:after="0" w:afterAutospacing="0"/>
        <w:jc w:val="both"/>
        <w:rPr>
          <w:lang w:val="fr-FR"/>
        </w:rPr>
      </w:pPr>
      <w:r w:rsidRPr="00C63F09">
        <w:rPr>
          <w:rFonts w:ascii="Arial Narrow" w:hAnsi="Arial Narrow"/>
          <w:color w:val="000000"/>
          <w:lang w:val="fr-FR"/>
        </w:rPr>
        <w:t> </w:t>
      </w:r>
    </w:p>
    <w:p w:rsidR="00C63F09" w:rsidRDefault="00C63F09" w:rsidP="00C63F09">
      <w:pPr>
        <w:pStyle w:val="NormalWeb"/>
        <w:numPr>
          <w:ilvl w:val="0"/>
          <w:numId w:val="23"/>
        </w:numPr>
        <w:spacing w:before="0" w:beforeAutospacing="0" w:after="0" w:afterAutospacing="0"/>
        <w:ind w:left="465"/>
        <w:jc w:val="both"/>
        <w:textAlignment w:val="baseline"/>
        <w:rPr>
          <w:rFonts w:ascii="Arial Narrow" w:hAnsi="Arial Narrow"/>
          <w:color w:val="808080"/>
          <w:lang w:val="fr-FR"/>
        </w:rPr>
      </w:pPr>
      <w:r w:rsidRPr="00C63F09">
        <w:rPr>
          <w:rFonts w:ascii="Arial Narrow" w:hAnsi="Arial Narrow"/>
          <w:b/>
          <w:bCs/>
          <w:color w:val="000000"/>
          <w:lang w:val="fr-FR"/>
        </w:rPr>
        <w:t>Titre du projet n</w:t>
      </w:r>
      <w:r w:rsidRPr="00C63F09">
        <w:rPr>
          <w:rFonts w:ascii="Arial Narrow" w:hAnsi="Arial Narrow"/>
          <w:b/>
          <w:bCs/>
          <w:color w:val="000000"/>
          <w:sz w:val="14"/>
          <w:szCs w:val="14"/>
          <w:vertAlign w:val="superscript"/>
          <w:lang w:val="fr-FR"/>
        </w:rPr>
        <w:t xml:space="preserve">0 </w:t>
      </w:r>
      <w:r w:rsidRPr="00C63F09">
        <w:rPr>
          <w:rFonts w:ascii="Arial Narrow" w:hAnsi="Arial Narrow"/>
          <w:color w:val="808080"/>
          <w:lang w:val="fr-FR"/>
        </w:rPr>
        <w:t xml:space="preserve">A-BDI-2022-0083 : </w:t>
      </w:r>
      <w:r w:rsidRPr="00C63F09">
        <w:rPr>
          <w:rFonts w:ascii="Arial Narrow" w:hAnsi="Arial Narrow"/>
          <w:i/>
          <w:iCs/>
          <w:color w:val="000000"/>
          <w:lang w:val="fr-FR"/>
        </w:rPr>
        <w:t xml:space="preserve"> Projet de </w:t>
      </w:r>
      <w:r w:rsidRPr="00C63F09">
        <w:rPr>
          <w:rFonts w:ascii="Arial Narrow" w:hAnsi="Arial Narrow"/>
          <w:color w:val="808080"/>
          <w:lang w:val="fr-FR"/>
        </w:rPr>
        <w:t>Prise en charge Psychosociale et renforcement de la cohésion sociale entre les Rapatriés et les Résidents, Phase 2.</w:t>
      </w:r>
    </w:p>
    <w:p w:rsidR="00C63F09" w:rsidRDefault="00C63F09" w:rsidP="00C63F09">
      <w:pPr>
        <w:pStyle w:val="NormalWeb"/>
        <w:spacing w:before="0" w:beforeAutospacing="0" w:after="0" w:afterAutospacing="0"/>
        <w:ind w:left="465"/>
        <w:jc w:val="both"/>
        <w:textAlignment w:val="baseline"/>
        <w:rPr>
          <w:rFonts w:ascii="Arial Narrow" w:hAnsi="Arial Narrow"/>
          <w:color w:val="808080"/>
          <w:lang w:val="fr-FR"/>
        </w:rPr>
      </w:pPr>
    </w:p>
    <w:p w:rsidR="00C63F09" w:rsidRPr="00C63F09" w:rsidRDefault="00260DCB" w:rsidP="00260DCB">
      <w:pPr>
        <w:pStyle w:val="NormalWeb"/>
        <w:spacing w:before="0" w:beforeAutospacing="0" w:after="0" w:afterAutospacing="0"/>
        <w:jc w:val="both"/>
        <w:textAlignment w:val="baseline"/>
        <w:rPr>
          <w:rFonts w:ascii="Arial Narrow" w:hAnsi="Arial Narrow"/>
          <w:color w:val="808080"/>
          <w:lang w:val="fr-FR"/>
        </w:rPr>
      </w:pPr>
      <w:r w:rsidRPr="00260DCB">
        <w:rPr>
          <w:rFonts w:ascii="Arial Narrow" w:hAnsi="Arial Narrow"/>
          <w:b/>
          <w:color w:val="000000"/>
          <w:lang w:val="fr-FR"/>
        </w:rPr>
        <w:t xml:space="preserve">I.3. </w:t>
      </w:r>
      <w:r w:rsidR="00C63F09" w:rsidRPr="00260DCB">
        <w:rPr>
          <w:rFonts w:ascii="Arial Narrow" w:hAnsi="Arial Narrow"/>
          <w:b/>
          <w:color w:val="000000"/>
          <w:lang w:val="fr-FR"/>
        </w:rPr>
        <w:t>Les objectifs du projet</w:t>
      </w:r>
    </w:p>
    <w:p w:rsidR="00C63F09" w:rsidRPr="00260DCB" w:rsidRDefault="00C63F09" w:rsidP="00C63F09">
      <w:pPr>
        <w:rPr>
          <w:rFonts w:ascii="Times New Roman" w:hAnsi="Times New Roman"/>
          <w:lang w:val="fr-FR"/>
        </w:rPr>
      </w:pPr>
    </w:p>
    <w:p w:rsidR="00C63F09" w:rsidRDefault="00C63F09" w:rsidP="00C63F09">
      <w:pPr>
        <w:pStyle w:val="NormalWeb"/>
        <w:spacing w:before="0" w:beforeAutospacing="0" w:after="0" w:afterAutospacing="0"/>
        <w:jc w:val="both"/>
        <w:textAlignment w:val="baseline"/>
        <w:rPr>
          <w:rFonts w:ascii="Arial Narrow" w:hAnsi="Arial Narrow"/>
          <w:color w:val="000000"/>
          <w:lang w:val="fr-FR"/>
        </w:rPr>
      </w:pPr>
      <w:r w:rsidRPr="00C63F09">
        <w:rPr>
          <w:rFonts w:ascii="Arial Narrow" w:hAnsi="Arial Narrow"/>
          <w:b/>
          <w:bCs/>
          <w:color w:val="000000"/>
          <w:lang w:val="fr-FR"/>
        </w:rPr>
        <w:t xml:space="preserve">Objectif de développement : PPSM </w:t>
      </w:r>
      <w:r w:rsidRPr="00C63F09">
        <w:rPr>
          <w:rFonts w:ascii="Arial Narrow" w:hAnsi="Arial Narrow"/>
          <w:color w:val="000000"/>
          <w:lang w:val="fr-FR"/>
        </w:rPr>
        <w:t>veut contribuer au renforcement de la cohésion sociale et la résilience psychosociale des rapatriés et résidents vulnérables des provinces Ruyigi, Gitega et Rutana. </w:t>
      </w:r>
    </w:p>
    <w:p w:rsidR="00C63F09" w:rsidRDefault="00C63F09" w:rsidP="00C63F09">
      <w:pPr>
        <w:pStyle w:val="NormalWeb"/>
        <w:spacing w:before="0" w:beforeAutospacing="0" w:after="0" w:afterAutospacing="0"/>
        <w:jc w:val="both"/>
        <w:textAlignment w:val="baseline"/>
        <w:rPr>
          <w:rFonts w:ascii="Arial Narrow" w:hAnsi="Arial Narrow"/>
          <w:color w:val="000000"/>
          <w:lang w:val="fr-FR"/>
        </w:rPr>
      </w:pPr>
      <w:r w:rsidRPr="00C63F09">
        <w:rPr>
          <w:lang w:val="fr-FR"/>
        </w:rPr>
        <w:br/>
      </w:r>
      <w:r w:rsidRPr="00C63F09">
        <w:rPr>
          <w:rFonts w:ascii="Arial Narrow" w:hAnsi="Arial Narrow"/>
          <w:b/>
          <w:bCs/>
          <w:color w:val="000000"/>
          <w:lang w:val="fr-FR"/>
        </w:rPr>
        <w:t>Objectif du projet n</w:t>
      </w:r>
      <w:r w:rsidRPr="00C63F09">
        <w:rPr>
          <w:rFonts w:ascii="Arial Narrow" w:hAnsi="Arial Narrow"/>
          <w:b/>
          <w:bCs/>
          <w:color w:val="000000"/>
          <w:sz w:val="14"/>
          <w:szCs w:val="14"/>
          <w:vertAlign w:val="superscript"/>
          <w:lang w:val="fr-FR"/>
        </w:rPr>
        <w:t>0</w:t>
      </w:r>
      <w:r w:rsidRPr="00C63F09">
        <w:rPr>
          <w:rFonts w:ascii="Arial Narrow" w:hAnsi="Arial Narrow"/>
          <w:b/>
          <w:bCs/>
          <w:color w:val="000000"/>
          <w:lang w:val="fr-FR"/>
        </w:rPr>
        <w:t xml:space="preserve"> 1</w:t>
      </w:r>
      <w:r w:rsidRPr="00C63F09">
        <w:rPr>
          <w:rFonts w:ascii="Arial Narrow" w:hAnsi="Arial Narrow"/>
          <w:color w:val="000000"/>
          <w:lang w:val="fr-FR"/>
        </w:rPr>
        <w:t>: Dans les provinces de Ruyigi, Rutana et Gitega, les mécanismes communautaires de prise en charge psychosociale de base sont renforcé</w:t>
      </w:r>
    </w:p>
    <w:p w:rsidR="00C63F09" w:rsidRPr="00C63F09" w:rsidRDefault="00C63F09" w:rsidP="00C63F09">
      <w:pPr>
        <w:pStyle w:val="NormalWeb"/>
        <w:spacing w:before="0" w:beforeAutospacing="0" w:after="0" w:afterAutospacing="0"/>
        <w:jc w:val="both"/>
        <w:textAlignment w:val="baseline"/>
        <w:rPr>
          <w:rFonts w:ascii="Arial Narrow" w:hAnsi="Arial Narrow"/>
          <w:color w:val="000000"/>
          <w:lang w:val="fr-FR"/>
        </w:rPr>
      </w:pPr>
    </w:p>
    <w:p w:rsidR="00C63F09" w:rsidRPr="00C63F09" w:rsidRDefault="00C63F09" w:rsidP="00C63F09">
      <w:pPr>
        <w:pStyle w:val="NormalWeb"/>
        <w:spacing w:before="0" w:beforeAutospacing="0" w:after="0" w:afterAutospacing="0"/>
        <w:jc w:val="both"/>
        <w:textAlignment w:val="baseline"/>
        <w:rPr>
          <w:rFonts w:ascii="Arial Narrow" w:hAnsi="Arial Narrow"/>
          <w:b/>
          <w:bCs/>
          <w:color w:val="000000"/>
          <w:lang w:val="fr-FR"/>
        </w:rPr>
      </w:pPr>
      <w:r w:rsidRPr="00C63F09">
        <w:rPr>
          <w:rFonts w:ascii="Arial Narrow" w:hAnsi="Arial Narrow"/>
          <w:b/>
          <w:bCs/>
          <w:color w:val="000000"/>
          <w:lang w:val="fr-FR"/>
        </w:rPr>
        <w:t>Objectif du projet n</w:t>
      </w:r>
      <w:r w:rsidRPr="00C63F09">
        <w:rPr>
          <w:rFonts w:ascii="Arial Narrow" w:hAnsi="Arial Narrow"/>
          <w:b/>
          <w:bCs/>
          <w:color w:val="000000"/>
          <w:sz w:val="14"/>
          <w:szCs w:val="14"/>
          <w:vertAlign w:val="superscript"/>
          <w:lang w:val="fr-FR"/>
        </w:rPr>
        <w:t>0</w:t>
      </w:r>
      <w:r w:rsidRPr="00C63F09">
        <w:rPr>
          <w:rFonts w:ascii="Arial Narrow" w:hAnsi="Arial Narrow"/>
          <w:b/>
          <w:bCs/>
          <w:color w:val="000000"/>
          <w:lang w:val="fr-FR"/>
        </w:rPr>
        <w:t>2:</w:t>
      </w:r>
      <w:r w:rsidRPr="00C63F09">
        <w:rPr>
          <w:rFonts w:ascii="Arial Narrow" w:hAnsi="Arial Narrow"/>
          <w:color w:val="000000"/>
          <w:lang w:val="fr-FR"/>
        </w:rPr>
        <w:t xml:space="preserve"> La résilience psychosociale des réparties et résidents vulnérables est renforcée dans les provinces de Ruyigi, Rutana et Gitega</w:t>
      </w:r>
    </w:p>
    <w:p w:rsidR="00C63F09" w:rsidRPr="00C63F09" w:rsidRDefault="00C63F09" w:rsidP="00C63F09">
      <w:pPr>
        <w:rPr>
          <w:rFonts w:ascii="Times New Roman" w:hAnsi="Times New Roman"/>
          <w:lang w:val="fr-FR"/>
        </w:rPr>
      </w:pPr>
    </w:p>
    <w:p w:rsidR="00C63F09" w:rsidRDefault="00C63F09" w:rsidP="00C63F09">
      <w:pPr>
        <w:pStyle w:val="NormalWeb"/>
        <w:spacing w:before="0" w:beforeAutospacing="0" w:after="200" w:afterAutospacing="0"/>
        <w:jc w:val="both"/>
        <w:textAlignment w:val="baseline"/>
        <w:rPr>
          <w:rFonts w:ascii="Arial Narrow" w:hAnsi="Arial Narrow"/>
          <w:color w:val="000000"/>
          <w:lang w:val="fr-FR"/>
        </w:rPr>
      </w:pPr>
      <w:r w:rsidRPr="00C63F09">
        <w:rPr>
          <w:rFonts w:ascii="Arial Narrow" w:hAnsi="Arial Narrow"/>
          <w:b/>
          <w:bCs/>
          <w:color w:val="000000"/>
          <w:lang w:val="fr-FR"/>
        </w:rPr>
        <w:t>Objectif du projet n</w:t>
      </w:r>
      <w:r w:rsidRPr="00C63F09">
        <w:rPr>
          <w:rFonts w:ascii="Arial Narrow" w:hAnsi="Arial Narrow"/>
          <w:b/>
          <w:bCs/>
          <w:color w:val="000000"/>
          <w:sz w:val="14"/>
          <w:szCs w:val="14"/>
          <w:vertAlign w:val="superscript"/>
          <w:lang w:val="fr-FR"/>
        </w:rPr>
        <w:t>0</w:t>
      </w:r>
      <w:r w:rsidRPr="00C63F09">
        <w:rPr>
          <w:rFonts w:ascii="Arial Narrow" w:hAnsi="Arial Narrow"/>
          <w:b/>
          <w:bCs/>
          <w:color w:val="000000"/>
          <w:lang w:val="fr-FR"/>
        </w:rPr>
        <w:t xml:space="preserve"> 3 : </w:t>
      </w:r>
      <w:r w:rsidRPr="00C63F09">
        <w:rPr>
          <w:rFonts w:ascii="Arial Narrow" w:hAnsi="Arial Narrow"/>
          <w:color w:val="000000"/>
          <w:lang w:val="fr-FR"/>
        </w:rPr>
        <w:t>La collaboration et la synergie d’action entre acteurs dans la réponse aux besoins psychosociaux de rapatriés sont promues</w:t>
      </w:r>
    </w:p>
    <w:p w:rsidR="00C63F09" w:rsidRPr="00C63F09" w:rsidRDefault="00260DCB" w:rsidP="00C63F09">
      <w:pPr>
        <w:pStyle w:val="NormalWeb"/>
        <w:spacing w:before="0" w:beforeAutospacing="0" w:after="200" w:afterAutospacing="0"/>
        <w:jc w:val="both"/>
        <w:textAlignment w:val="baseline"/>
        <w:rPr>
          <w:rFonts w:ascii="Arial Narrow" w:hAnsi="Arial Narrow"/>
          <w:color w:val="000000"/>
          <w:lang w:val="fr-FR"/>
        </w:rPr>
      </w:pPr>
      <w:r>
        <w:rPr>
          <w:rFonts w:ascii="Arial Narrow" w:hAnsi="Arial Narrow"/>
          <w:color w:val="000000"/>
          <w:lang w:val="fr-FR"/>
        </w:rPr>
        <w:t xml:space="preserve">I.4. </w:t>
      </w:r>
      <w:r w:rsidR="00C63F09" w:rsidRPr="00260DCB">
        <w:rPr>
          <w:rFonts w:ascii="Arial Narrow" w:hAnsi="Arial Narrow"/>
          <w:b/>
          <w:bCs/>
          <w:color w:val="000000"/>
          <w:u w:val="single"/>
          <w:lang w:val="fr-FR"/>
        </w:rPr>
        <w:t>Les indicateurs du projet</w:t>
      </w:r>
    </w:p>
    <w:p w:rsidR="00C63F09" w:rsidRPr="00C63F09" w:rsidRDefault="00C63F09" w:rsidP="00C63F09">
      <w:pPr>
        <w:pStyle w:val="NormalWeb"/>
        <w:spacing w:before="0" w:beforeAutospacing="0" w:after="0" w:afterAutospacing="0"/>
        <w:jc w:val="both"/>
        <w:textAlignment w:val="baseline"/>
        <w:rPr>
          <w:rFonts w:ascii="Arial Narrow" w:hAnsi="Arial Narrow"/>
          <w:color w:val="000000"/>
          <w:lang w:val="fr-FR"/>
        </w:rPr>
      </w:pPr>
      <w:r w:rsidRPr="00C63F09">
        <w:rPr>
          <w:rFonts w:ascii="Arial Narrow" w:hAnsi="Arial Narrow"/>
          <w:b/>
          <w:bCs/>
          <w:color w:val="000000"/>
          <w:lang w:val="fr-FR"/>
        </w:rPr>
        <w:t>1</w:t>
      </w:r>
      <w:r w:rsidRPr="00C63F09">
        <w:rPr>
          <w:rFonts w:ascii="Arial Narrow" w:hAnsi="Arial Narrow"/>
          <w:b/>
          <w:bCs/>
          <w:color w:val="000000"/>
          <w:sz w:val="14"/>
          <w:szCs w:val="14"/>
          <w:vertAlign w:val="superscript"/>
          <w:lang w:val="fr-FR"/>
        </w:rPr>
        <w:t>ere</w:t>
      </w:r>
      <w:r w:rsidRPr="00C63F09">
        <w:rPr>
          <w:rFonts w:ascii="Arial Narrow" w:hAnsi="Arial Narrow"/>
          <w:b/>
          <w:bCs/>
          <w:color w:val="000000"/>
          <w:lang w:val="fr-FR"/>
        </w:rPr>
        <w:t xml:space="preserve"> indicateur de l’OP n</w:t>
      </w:r>
      <w:r w:rsidRPr="00C63F09">
        <w:rPr>
          <w:rFonts w:ascii="Arial Narrow" w:hAnsi="Arial Narrow"/>
          <w:b/>
          <w:bCs/>
          <w:color w:val="000000"/>
          <w:sz w:val="14"/>
          <w:szCs w:val="14"/>
          <w:vertAlign w:val="superscript"/>
          <w:lang w:val="fr-FR"/>
        </w:rPr>
        <w:t>0</w:t>
      </w:r>
      <w:r w:rsidRPr="00C63F09">
        <w:rPr>
          <w:rFonts w:ascii="Arial Narrow" w:hAnsi="Arial Narrow"/>
          <w:b/>
          <w:bCs/>
          <w:color w:val="000000"/>
          <w:lang w:val="fr-FR"/>
        </w:rPr>
        <w:t xml:space="preserve"> 1:</w:t>
      </w:r>
      <w:r w:rsidRPr="00C63F09">
        <w:rPr>
          <w:rFonts w:ascii="Arial Narrow" w:hAnsi="Arial Narrow"/>
          <w:color w:val="000000"/>
          <w:lang w:val="fr-FR"/>
        </w:rPr>
        <w:t xml:space="preserve"> 100% (114) dont 108 nouveaux membres de 36 CCARP collinaires et 6 Organisations Partenaires provenant des OBC  sont mis en place, dont 60% des CCARP collinaires (68)  et 100% (6) des organisations partenaires sont  efficace pour appuyer à l’offre des services psychosociaux de proximité en faveur des rapatriés et des résidents en situation de besoins spécifiques.</w:t>
      </w:r>
    </w:p>
    <w:p w:rsidR="00C63F09" w:rsidRPr="00C63F09" w:rsidRDefault="00C63F09" w:rsidP="00260DCB">
      <w:pPr>
        <w:rPr>
          <w:rFonts w:ascii="Times New Roman" w:hAnsi="Times New Roman"/>
          <w:lang w:val="fr-FR"/>
        </w:rPr>
      </w:pPr>
      <w:r w:rsidRPr="00C63F09">
        <w:rPr>
          <w:lang w:val="fr-FR"/>
        </w:rPr>
        <w:br/>
      </w:r>
      <w:r w:rsidRPr="00C63F09">
        <w:rPr>
          <w:rFonts w:ascii="Arial Narrow" w:hAnsi="Arial Narrow"/>
          <w:b/>
          <w:bCs/>
          <w:color w:val="000000"/>
          <w:lang w:val="fr-FR"/>
        </w:rPr>
        <w:t>2</w:t>
      </w:r>
      <w:r w:rsidRPr="00C63F09">
        <w:rPr>
          <w:rFonts w:ascii="Arial Narrow" w:hAnsi="Arial Narrow"/>
          <w:b/>
          <w:bCs/>
          <w:color w:val="000000"/>
          <w:sz w:val="14"/>
          <w:szCs w:val="14"/>
          <w:vertAlign w:val="superscript"/>
          <w:lang w:val="fr-FR"/>
        </w:rPr>
        <w:t>eme</w:t>
      </w:r>
      <w:r w:rsidRPr="00C63F09">
        <w:rPr>
          <w:rFonts w:ascii="Arial Narrow" w:hAnsi="Arial Narrow"/>
          <w:b/>
          <w:bCs/>
          <w:color w:val="000000"/>
          <w:lang w:val="fr-FR"/>
        </w:rPr>
        <w:t xml:space="preserve"> indicateur  de l’ l’OP n</w:t>
      </w:r>
      <w:r w:rsidRPr="00C63F09">
        <w:rPr>
          <w:rFonts w:ascii="Arial Narrow" w:hAnsi="Arial Narrow"/>
          <w:b/>
          <w:bCs/>
          <w:color w:val="000000"/>
          <w:sz w:val="14"/>
          <w:szCs w:val="14"/>
          <w:vertAlign w:val="superscript"/>
          <w:lang w:val="fr-FR"/>
        </w:rPr>
        <w:t>0</w:t>
      </w:r>
      <w:r w:rsidRPr="00C63F09">
        <w:rPr>
          <w:rFonts w:ascii="Arial Narrow" w:hAnsi="Arial Narrow"/>
          <w:b/>
          <w:bCs/>
          <w:color w:val="000000"/>
          <w:lang w:val="fr-FR"/>
        </w:rPr>
        <w:t xml:space="preserve"> 1 : </w:t>
      </w:r>
      <w:r w:rsidRPr="00C63F09">
        <w:rPr>
          <w:rFonts w:ascii="Arial Narrow" w:hAnsi="Arial Narrow"/>
          <w:color w:val="000000"/>
          <w:lang w:val="fr-FR"/>
        </w:rPr>
        <w:t>65 % (100) des 150 membres des CCARP collinaires et communales, coachés par les 6 intervenants provenant des OBC communautaires partenaires de la PPSM offrent des services psychosociaux de qualité (l'aspect qualitatif est mesuré par la disparition progressive de la peur des autres et de la peur de l'avenir ; par l'élan des personnes concernées à participer à la vie sociale de leurs communautés et à en faire profiter les autres, par leurs capacités à développer une vision de l'avenir pour elles-mêmes ainsi qu'un sentiment d'acceptation et d'appartenance).</w:t>
      </w:r>
      <w:r w:rsidRPr="00C63F09">
        <w:rPr>
          <w:lang w:val="fr-FR"/>
        </w:rPr>
        <w:br/>
      </w:r>
    </w:p>
    <w:p w:rsidR="00260DCB" w:rsidRDefault="00C63F09" w:rsidP="00260DCB">
      <w:pPr>
        <w:pStyle w:val="NormalWeb"/>
        <w:spacing w:before="0" w:beforeAutospacing="0" w:after="0" w:afterAutospacing="0"/>
        <w:jc w:val="both"/>
        <w:textAlignment w:val="baseline"/>
        <w:rPr>
          <w:rFonts w:ascii="Arial Narrow" w:hAnsi="Arial Narrow"/>
          <w:color w:val="000000"/>
          <w:lang w:val="fr-FR"/>
        </w:rPr>
      </w:pPr>
      <w:r w:rsidRPr="00C63F09">
        <w:rPr>
          <w:rFonts w:ascii="Arial Narrow" w:hAnsi="Arial Narrow"/>
          <w:b/>
          <w:bCs/>
          <w:color w:val="000000"/>
          <w:lang w:val="fr-FR"/>
        </w:rPr>
        <w:t>1</w:t>
      </w:r>
      <w:r w:rsidRPr="00C63F09">
        <w:rPr>
          <w:rFonts w:ascii="Arial Narrow" w:hAnsi="Arial Narrow"/>
          <w:b/>
          <w:bCs/>
          <w:color w:val="000000"/>
          <w:sz w:val="14"/>
          <w:szCs w:val="14"/>
          <w:vertAlign w:val="superscript"/>
          <w:lang w:val="fr-FR"/>
        </w:rPr>
        <w:t>ere</w:t>
      </w:r>
      <w:r w:rsidRPr="00C63F09">
        <w:rPr>
          <w:rFonts w:ascii="Arial Narrow" w:hAnsi="Arial Narrow"/>
          <w:b/>
          <w:bCs/>
          <w:color w:val="000000"/>
          <w:lang w:val="fr-FR"/>
        </w:rPr>
        <w:t xml:space="preserve"> indicateur de l’OP n</w:t>
      </w:r>
      <w:r w:rsidRPr="00C63F09">
        <w:rPr>
          <w:rFonts w:ascii="Arial Narrow" w:hAnsi="Arial Narrow"/>
          <w:b/>
          <w:bCs/>
          <w:color w:val="000000"/>
          <w:sz w:val="14"/>
          <w:szCs w:val="14"/>
          <w:vertAlign w:val="superscript"/>
          <w:lang w:val="fr-FR"/>
        </w:rPr>
        <w:t>0</w:t>
      </w:r>
      <w:r w:rsidRPr="00C63F09">
        <w:rPr>
          <w:rFonts w:ascii="Arial Narrow" w:hAnsi="Arial Narrow"/>
          <w:b/>
          <w:bCs/>
          <w:color w:val="000000"/>
          <w:lang w:val="fr-FR"/>
        </w:rPr>
        <w:t>2</w:t>
      </w:r>
      <w:r w:rsidRPr="00C63F09">
        <w:rPr>
          <w:rFonts w:ascii="Arial Narrow" w:hAnsi="Arial Narrow"/>
          <w:color w:val="000000"/>
          <w:lang w:val="fr-FR"/>
        </w:rPr>
        <w:t> : 75% des anciens cas et 60%de nouveaux cas des personnes ayant des vulnérabilités psychosociales (45% femmes), y compris les victimes des violences sexuelles basées sur le genre, traitées par les CCARP et autres acteurs communautaires ne présentent plus des symptômes de souffrance psychologique et des crises neuropsychiatriques après au moins 24 mois (Évaluation via des fiches d'évaluation du traitement).</w:t>
      </w:r>
    </w:p>
    <w:p w:rsidR="00C63F09" w:rsidRPr="00260DCB" w:rsidRDefault="00C63F09" w:rsidP="00C63F09">
      <w:pPr>
        <w:pStyle w:val="NormalWeb"/>
        <w:spacing w:before="0" w:beforeAutospacing="0" w:after="0" w:afterAutospacing="0"/>
        <w:jc w:val="both"/>
        <w:textAlignment w:val="baseline"/>
        <w:rPr>
          <w:lang w:val="fr-FR"/>
        </w:rPr>
      </w:pPr>
      <w:r w:rsidRPr="00C63F09">
        <w:rPr>
          <w:lang w:val="fr-FR"/>
        </w:rPr>
        <w:br/>
      </w:r>
      <w:r w:rsidRPr="00C63F09">
        <w:rPr>
          <w:rFonts w:ascii="Arial Narrow" w:hAnsi="Arial Narrow"/>
          <w:b/>
          <w:bCs/>
          <w:color w:val="000000"/>
          <w:lang w:val="fr-FR"/>
        </w:rPr>
        <w:t>2</w:t>
      </w:r>
      <w:r w:rsidRPr="00C63F09">
        <w:rPr>
          <w:rFonts w:ascii="Arial Narrow" w:hAnsi="Arial Narrow"/>
          <w:b/>
          <w:bCs/>
          <w:color w:val="000000"/>
          <w:sz w:val="14"/>
          <w:szCs w:val="14"/>
          <w:vertAlign w:val="superscript"/>
          <w:lang w:val="fr-FR"/>
        </w:rPr>
        <w:t>eme</w:t>
      </w:r>
      <w:r w:rsidRPr="00C63F09">
        <w:rPr>
          <w:rFonts w:ascii="Arial Narrow" w:hAnsi="Arial Narrow"/>
          <w:b/>
          <w:bCs/>
          <w:color w:val="000000"/>
          <w:lang w:val="fr-FR"/>
        </w:rPr>
        <w:t xml:space="preserve"> indicateur de l’OP n</w:t>
      </w:r>
      <w:r w:rsidRPr="00C63F09">
        <w:rPr>
          <w:rFonts w:ascii="Arial Narrow" w:hAnsi="Arial Narrow"/>
          <w:b/>
          <w:bCs/>
          <w:color w:val="000000"/>
          <w:sz w:val="14"/>
          <w:szCs w:val="14"/>
          <w:vertAlign w:val="superscript"/>
          <w:lang w:val="fr-FR"/>
        </w:rPr>
        <w:t>0</w:t>
      </w:r>
      <w:r w:rsidRPr="00C63F09">
        <w:rPr>
          <w:rFonts w:ascii="Arial Narrow" w:hAnsi="Arial Narrow"/>
          <w:b/>
          <w:bCs/>
          <w:color w:val="000000"/>
          <w:lang w:val="fr-FR"/>
        </w:rPr>
        <w:t>2</w:t>
      </w:r>
      <w:r w:rsidRPr="00C63F09">
        <w:rPr>
          <w:rFonts w:ascii="Arial Narrow" w:hAnsi="Arial Narrow"/>
          <w:color w:val="000000"/>
          <w:lang w:val="fr-FR"/>
        </w:rPr>
        <w:t xml:space="preserve"> D’ici la fin du projet, 75% des anciens cas des rapatriés et résidents de leur entourage et 60 % de nouveaux cas, dont 55 % de femmes, accompagnés par le projet dans les communes d’intervention sont socialement réintégrées dans leurs communautés à travers la Participation dans les fêtes les voisins rapatriés et résidents , mariages légaux des </w:t>
      </w:r>
      <w:proofErr w:type="spellStart"/>
      <w:r w:rsidRPr="00C63F09">
        <w:rPr>
          <w:rFonts w:ascii="Arial Narrow" w:hAnsi="Arial Narrow"/>
          <w:color w:val="000000"/>
          <w:lang w:val="fr-FR"/>
        </w:rPr>
        <w:t>Batwa</w:t>
      </w:r>
      <w:proofErr w:type="spellEnd"/>
      <w:r w:rsidRPr="00C63F09">
        <w:rPr>
          <w:rFonts w:ascii="Arial Narrow" w:hAnsi="Arial Narrow"/>
          <w:color w:val="000000"/>
          <w:lang w:val="fr-FR"/>
        </w:rPr>
        <w:t xml:space="preserve"> en union libre rapatriés et résidents, mariages mixtes ; protection des biens des rapatriés par les résidents ; discrimination positive des groupes marginalisés par les autorités locales afin de favoriser leur inclusion)</w:t>
      </w:r>
    </w:p>
    <w:p w:rsidR="00C63F09" w:rsidRPr="00C63F09" w:rsidRDefault="00C63F09" w:rsidP="00C63F09">
      <w:pPr>
        <w:rPr>
          <w:rFonts w:ascii="Times New Roman" w:hAnsi="Times New Roman"/>
          <w:lang w:val="fr-FR"/>
        </w:rPr>
      </w:pPr>
    </w:p>
    <w:p w:rsidR="008E5D1F" w:rsidRDefault="00C63F09" w:rsidP="00C63F09">
      <w:pPr>
        <w:pStyle w:val="NormalWeb"/>
        <w:spacing w:before="0" w:beforeAutospacing="0" w:after="0" w:afterAutospacing="0"/>
        <w:jc w:val="both"/>
        <w:textAlignment w:val="baseline"/>
        <w:rPr>
          <w:rFonts w:ascii="Arial Narrow" w:hAnsi="Arial Narrow"/>
          <w:color w:val="000000"/>
          <w:lang w:val="fr-FR"/>
        </w:rPr>
      </w:pPr>
      <w:r w:rsidRPr="00C63F09">
        <w:rPr>
          <w:rFonts w:ascii="Arial Narrow" w:hAnsi="Arial Narrow"/>
          <w:b/>
          <w:bCs/>
          <w:color w:val="000000"/>
          <w:lang w:val="fr-FR"/>
        </w:rPr>
        <w:t>3</w:t>
      </w:r>
      <w:r w:rsidRPr="00C63F09">
        <w:rPr>
          <w:rFonts w:ascii="Arial Narrow" w:hAnsi="Arial Narrow"/>
          <w:b/>
          <w:bCs/>
          <w:color w:val="000000"/>
          <w:sz w:val="14"/>
          <w:szCs w:val="14"/>
          <w:vertAlign w:val="superscript"/>
          <w:lang w:val="fr-FR"/>
        </w:rPr>
        <w:t>eme</w:t>
      </w:r>
      <w:r w:rsidRPr="00C63F09">
        <w:rPr>
          <w:rFonts w:ascii="Arial Narrow" w:hAnsi="Arial Narrow"/>
          <w:b/>
          <w:bCs/>
          <w:color w:val="000000"/>
          <w:lang w:val="fr-FR"/>
        </w:rPr>
        <w:t xml:space="preserve"> indicateur de l’OP n</w:t>
      </w:r>
      <w:r w:rsidRPr="00C63F09">
        <w:rPr>
          <w:rFonts w:ascii="Arial Narrow" w:hAnsi="Arial Narrow"/>
          <w:b/>
          <w:bCs/>
          <w:color w:val="000000"/>
          <w:sz w:val="14"/>
          <w:szCs w:val="14"/>
          <w:vertAlign w:val="superscript"/>
          <w:lang w:val="fr-FR"/>
        </w:rPr>
        <w:t>0</w:t>
      </w:r>
      <w:r w:rsidRPr="00C63F09">
        <w:rPr>
          <w:rFonts w:ascii="Arial Narrow" w:hAnsi="Arial Narrow"/>
          <w:b/>
          <w:bCs/>
          <w:color w:val="000000"/>
          <w:lang w:val="fr-FR"/>
        </w:rPr>
        <w:t>2</w:t>
      </w:r>
      <w:r w:rsidRPr="00C63F09">
        <w:rPr>
          <w:rFonts w:ascii="Arial Narrow" w:hAnsi="Arial Narrow"/>
          <w:color w:val="000000"/>
          <w:lang w:val="fr-FR"/>
        </w:rPr>
        <w:t xml:space="preserve"> :  D’ici la fin du projet, 60% de nouveaux cas de jeunes rapatriés et résidents formés sur l’entreprenariat, et 30% des jeunes rapatriés et résidents ayant bénéficié des restitutions par leurs </w:t>
      </w:r>
    </w:p>
    <w:p w:rsidR="008E5D1F" w:rsidRDefault="008E5D1F" w:rsidP="00C63F09">
      <w:pPr>
        <w:pStyle w:val="NormalWeb"/>
        <w:spacing w:before="0" w:beforeAutospacing="0" w:after="0" w:afterAutospacing="0"/>
        <w:jc w:val="both"/>
        <w:textAlignment w:val="baseline"/>
        <w:rPr>
          <w:rFonts w:ascii="Arial Narrow" w:hAnsi="Arial Narrow"/>
          <w:color w:val="000000"/>
          <w:lang w:val="fr-FR"/>
        </w:rPr>
      </w:pPr>
    </w:p>
    <w:p w:rsidR="00C63F09" w:rsidRDefault="00C63F09" w:rsidP="00C63F09">
      <w:pPr>
        <w:pStyle w:val="NormalWeb"/>
        <w:spacing w:before="0" w:beforeAutospacing="0" w:after="0" w:afterAutospacing="0"/>
        <w:jc w:val="both"/>
        <w:textAlignment w:val="baseline"/>
        <w:rPr>
          <w:rFonts w:ascii="Arial Narrow" w:hAnsi="Arial Narrow"/>
          <w:color w:val="000000"/>
          <w:lang w:val="fr-FR"/>
        </w:rPr>
      </w:pPr>
      <w:proofErr w:type="gramStart"/>
      <w:r w:rsidRPr="00C63F09">
        <w:rPr>
          <w:rFonts w:ascii="Arial Narrow" w:hAnsi="Arial Narrow"/>
          <w:color w:val="000000"/>
          <w:lang w:val="fr-FR"/>
        </w:rPr>
        <w:t>pairs</w:t>
      </w:r>
      <w:proofErr w:type="gramEnd"/>
      <w:r w:rsidRPr="00C63F09">
        <w:rPr>
          <w:rFonts w:ascii="Arial Narrow" w:hAnsi="Arial Narrow"/>
          <w:color w:val="000000"/>
          <w:lang w:val="fr-FR"/>
        </w:rPr>
        <w:t xml:space="preserve"> formés dont 45 %, de femmes, montent des projets conjoints en groupes de solidarité ou sous-groupes pour leur autonomisation socio-économique.</w:t>
      </w:r>
    </w:p>
    <w:p w:rsidR="00260DCB" w:rsidRPr="00C63F09" w:rsidRDefault="00260DCB" w:rsidP="00C63F09">
      <w:pPr>
        <w:pStyle w:val="NormalWeb"/>
        <w:spacing w:before="0" w:beforeAutospacing="0" w:after="0" w:afterAutospacing="0"/>
        <w:jc w:val="both"/>
        <w:textAlignment w:val="baseline"/>
        <w:rPr>
          <w:rFonts w:ascii="Arial Narrow" w:hAnsi="Arial Narrow"/>
          <w:color w:val="000000"/>
          <w:lang w:val="fr-FR"/>
        </w:rPr>
      </w:pPr>
    </w:p>
    <w:p w:rsidR="00C63F09" w:rsidRPr="00C63F09" w:rsidRDefault="00C63F09" w:rsidP="00C63F09">
      <w:pPr>
        <w:rPr>
          <w:rFonts w:ascii="Times New Roman" w:hAnsi="Times New Roman"/>
          <w:lang w:val="fr-FR"/>
        </w:rPr>
      </w:pPr>
    </w:p>
    <w:p w:rsidR="00C63F09" w:rsidRPr="00C63F09" w:rsidRDefault="00C63F09" w:rsidP="00C63F09">
      <w:pPr>
        <w:pStyle w:val="NormalWeb"/>
        <w:spacing w:before="0" w:beforeAutospacing="0" w:after="0" w:afterAutospacing="0"/>
        <w:jc w:val="both"/>
        <w:textAlignment w:val="baseline"/>
        <w:rPr>
          <w:rFonts w:ascii="Arial Narrow" w:hAnsi="Arial Narrow"/>
          <w:color w:val="000000"/>
          <w:lang w:val="fr-FR"/>
        </w:rPr>
      </w:pPr>
      <w:proofErr w:type="gramStart"/>
      <w:r>
        <w:rPr>
          <w:rFonts w:ascii="Arial Narrow" w:hAnsi="Arial Narrow"/>
          <w:b/>
          <w:bCs/>
          <w:color w:val="000000"/>
          <w:lang w:val="fr-FR"/>
        </w:rPr>
        <w:t>t</w:t>
      </w:r>
      <w:r w:rsidRPr="00C63F09">
        <w:rPr>
          <w:rFonts w:ascii="Arial Narrow" w:hAnsi="Arial Narrow"/>
          <w:b/>
          <w:bCs/>
          <w:color w:val="000000"/>
          <w:lang w:val="fr-FR"/>
        </w:rPr>
        <w:t>1</w:t>
      </w:r>
      <w:r w:rsidRPr="00C63F09">
        <w:rPr>
          <w:rFonts w:ascii="Arial Narrow" w:hAnsi="Arial Narrow"/>
          <w:b/>
          <w:bCs/>
          <w:color w:val="000000"/>
          <w:sz w:val="14"/>
          <w:szCs w:val="14"/>
          <w:vertAlign w:val="superscript"/>
          <w:lang w:val="fr-FR"/>
        </w:rPr>
        <w:t>ere</w:t>
      </w:r>
      <w:proofErr w:type="gramEnd"/>
      <w:r w:rsidRPr="00C63F09">
        <w:rPr>
          <w:rFonts w:ascii="Arial Narrow" w:hAnsi="Arial Narrow"/>
          <w:b/>
          <w:bCs/>
          <w:color w:val="000000"/>
          <w:lang w:val="fr-FR"/>
        </w:rPr>
        <w:t xml:space="preserve"> indicateur de l’OP n</w:t>
      </w:r>
      <w:r w:rsidRPr="00C63F09">
        <w:rPr>
          <w:rFonts w:ascii="Arial Narrow" w:hAnsi="Arial Narrow"/>
          <w:b/>
          <w:bCs/>
          <w:color w:val="000000"/>
          <w:sz w:val="14"/>
          <w:szCs w:val="14"/>
          <w:vertAlign w:val="superscript"/>
          <w:lang w:val="fr-FR"/>
        </w:rPr>
        <w:t>0</w:t>
      </w:r>
      <w:r w:rsidRPr="00C63F09">
        <w:rPr>
          <w:rFonts w:ascii="Arial Narrow" w:hAnsi="Arial Narrow"/>
          <w:b/>
          <w:bCs/>
          <w:color w:val="000000"/>
          <w:lang w:val="fr-FR"/>
        </w:rPr>
        <w:t>3</w:t>
      </w:r>
      <w:r w:rsidRPr="00C63F09">
        <w:rPr>
          <w:rFonts w:ascii="Arial Narrow" w:hAnsi="Arial Narrow"/>
          <w:color w:val="000000"/>
          <w:lang w:val="fr-FR"/>
        </w:rPr>
        <w:t> : Fin de la deuxième année du projet, 13 conventions de prestation des services psychosociaux appropriés de qualité en faveur de 900 rapatriés et résidents nécessitant des services en inter agences sont signés et opérationnels entre la PPSM et d’autres acteurs pour compléments des services autres que psychiatriques </w:t>
      </w:r>
    </w:p>
    <w:p w:rsidR="00C63F09" w:rsidRPr="00C63F09" w:rsidRDefault="00C63F09" w:rsidP="00C63F09">
      <w:pPr>
        <w:rPr>
          <w:rFonts w:ascii="Times New Roman" w:hAnsi="Times New Roman"/>
          <w:lang w:val="fr-FR"/>
        </w:rPr>
      </w:pPr>
    </w:p>
    <w:p w:rsidR="00C63F09" w:rsidRPr="00C63F09" w:rsidRDefault="00260DCB" w:rsidP="00C63F09">
      <w:pPr>
        <w:pStyle w:val="NormalWeb"/>
        <w:spacing w:before="280" w:beforeAutospacing="0" w:after="280" w:afterAutospacing="0"/>
        <w:ind w:left="360"/>
        <w:jc w:val="both"/>
        <w:rPr>
          <w:lang w:val="fr-FR"/>
        </w:rPr>
      </w:pPr>
      <w:r>
        <w:rPr>
          <w:rFonts w:ascii="Arial Narrow" w:hAnsi="Arial Narrow"/>
          <w:color w:val="000000"/>
          <w:lang w:val="fr-FR"/>
        </w:rPr>
        <w:t>I</w:t>
      </w:r>
      <w:r w:rsidR="00C63F09" w:rsidRPr="00C63F09">
        <w:rPr>
          <w:rFonts w:ascii="Arial Narrow" w:hAnsi="Arial Narrow"/>
          <w:color w:val="000000"/>
          <w:lang w:val="fr-FR"/>
        </w:rPr>
        <w:t>I. Activités réalisées</w:t>
      </w:r>
    </w:p>
    <w:p w:rsidR="00C63F09" w:rsidRPr="00C63F09" w:rsidRDefault="00C63F09" w:rsidP="00C63F09">
      <w:pPr>
        <w:pStyle w:val="NormalWeb"/>
        <w:spacing w:before="0" w:beforeAutospacing="0" w:after="160" w:afterAutospacing="0"/>
        <w:ind w:left="105"/>
        <w:jc w:val="both"/>
        <w:rPr>
          <w:lang w:val="fr-FR"/>
        </w:rPr>
      </w:pPr>
      <w:r w:rsidRPr="00C63F09">
        <w:rPr>
          <w:rFonts w:ascii="Arial Narrow" w:hAnsi="Arial Narrow"/>
          <w:color w:val="000000"/>
          <w:lang w:val="fr-FR"/>
        </w:rPr>
        <w:t>Activité 1.1.1 : Identifier et mettre en place des comités collinaires d’appui à la réintégration psychosociale des rapatriés « CCARP » : 36 comités Collinaires composé de 108 membres seront mis en place. Chacun est constitué de 3 membres dont 1 rapatrié, 1 résident et 1 administratif collinaire. A part l’administratif local, les 2 autres membres (F : 1, M : 1) sont choisis et validés au cours d’une séance publique organisée dans les zones de retour des rapatriés. </w:t>
      </w:r>
    </w:p>
    <w:p w:rsidR="00C63F09" w:rsidRPr="00C63F09" w:rsidRDefault="00C63F09" w:rsidP="00C63F09">
      <w:pPr>
        <w:pStyle w:val="NormalWeb"/>
        <w:spacing w:before="0" w:beforeAutospacing="0" w:after="160" w:afterAutospacing="0"/>
        <w:ind w:left="105"/>
        <w:jc w:val="both"/>
        <w:rPr>
          <w:lang w:val="fr-FR"/>
        </w:rPr>
      </w:pPr>
      <w:r w:rsidRPr="00C63F09">
        <w:rPr>
          <w:rFonts w:ascii="Arial Narrow" w:hAnsi="Arial Narrow"/>
          <w:color w:val="000000"/>
          <w:lang w:val="fr-FR"/>
        </w:rPr>
        <w:t>Activité 1.1.2 : Former 150 membres des CCARP collinaires et communaux et 6 acteurs des OBC partenaires sur la prise en charge psychosociale à base communautaire : Un atelier de formation sur cette thématique sera animé dans chacune des communes pendant 3 jours. A part les 150 membres des CCARP collinaires et communaux, la formation touchera également 6 acteurs des OBC soit une OBC par commune. Ainsi, il sera formé 26 membres par commune dont 18 CCARP collinaires, 7 membres du CCARP communal et 1 OBC.</w:t>
      </w:r>
    </w:p>
    <w:p w:rsidR="00C63F09" w:rsidRPr="00C63F09" w:rsidRDefault="00C63F09" w:rsidP="00C63F09">
      <w:pPr>
        <w:pStyle w:val="NormalWeb"/>
        <w:spacing w:before="0" w:beforeAutospacing="0" w:after="160" w:afterAutospacing="0"/>
        <w:jc w:val="both"/>
        <w:rPr>
          <w:lang w:val="fr-FR"/>
        </w:rPr>
      </w:pPr>
      <w:r w:rsidRPr="00C63F09">
        <w:rPr>
          <w:rFonts w:ascii="Arial Narrow" w:hAnsi="Arial Narrow"/>
          <w:color w:val="000000"/>
          <w:lang w:val="fr-FR"/>
        </w:rPr>
        <w:t>Activité 1.2.1 : Assurer le suivi et l’accompagnement des CCARP dans leur contribution à la réponse aux problèmes communaux de réintégration psychosociale des rapatriés et des résidents vulnérables y compris les femmes victimes des violences domestiques de leur entourage</w:t>
      </w:r>
    </w:p>
    <w:p w:rsidR="00C63F09" w:rsidRPr="00C63F09" w:rsidRDefault="00C63F09" w:rsidP="00C63F09">
      <w:pPr>
        <w:pStyle w:val="NormalWeb"/>
        <w:spacing w:before="0" w:beforeAutospacing="0" w:after="160" w:afterAutospacing="0"/>
        <w:ind w:left="105"/>
        <w:jc w:val="both"/>
        <w:rPr>
          <w:lang w:val="fr-FR"/>
        </w:rPr>
      </w:pPr>
      <w:r w:rsidRPr="00C63F09">
        <w:rPr>
          <w:rFonts w:ascii="Arial Narrow" w:hAnsi="Arial Narrow"/>
          <w:color w:val="000000"/>
          <w:lang w:val="fr-FR"/>
        </w:rPr>
        <w:t>Activité 1.2.2 : Appuyer en matériel dans la mise en œuvre des plans communaux de réintégration des rapatriés. PPSM mettra à la disposition des CCARP les outils de collecte de données (registre, fiche de rapportage et de référencement, cartable, parapluie, frais de déplacement et de communication, etc.). </w:t>
      </w:r>
    </w:p>
    <w:p w:rsidR="00C63F09" w:rsidRPr="00C63F09" w:rsidRDefault="00C63F09" w:rsidP="00C63F09">
      <w:pPr>
        <w:pStyle w:val="NormalWeb"/>
        <w:spacing w:before="0" w:beforeAutospacing="0" w:after="160" w:afterAutospacing="0"/>
        <w:ind w:left="105"/>
        <w:jc w:val="both"/>
        <w:rPr>
          <w:lang w:val="fr-FR"/>
        </w:rPr>
      </w:pPr>
      <w:r w:rsidRPr="00C63F09">
        <w:rPr>
          <w:rFonts w:ascii="Arial Narrow" w:hAnsi="Arial Narrow"/>
          <w:color w:val="000000"/>
          <w:lang w:val="fr-FR"/>
        </w:rPr>
        <w:t>Activité 1. 2.3 : Assurer le coaching et la supervision de 6 OBC et 3 psychologues points focaux de la PPSM qui offrent de l’assistance psychosociale. L’activité se réalise en deux temps.</w:t>
      </w:r>
    </w:p>
    <w:p w:rsidR="00C63F09" w:rsidRPr="00C63F09" w:rsidRDefault="00C63F09" w:rsidP="00C63F09">
      <w:pPr>
        <w:pStyle w:val="NormalWeb"/>
        <w:spacing w:before="0" w:beforeAutospacing="0" w:after="160" w:afterAutospacing="0"/>
        <w:ind w:left="105"/>
        <w:jc w:val="both"/>
        <w:rPr>
          <w:lang w:val="fr-FR"/>
        </w:rPr>
      </w:pPr>
      <w:r w:rsidRPr="00C63F09">
        <w:rPr>
          <w:rFonts w:ascii="Arial Narrow" w:hAnsi="Arial Narrow"/>
          <w:color w:val="000000"/>
          <w:lang w:val="fr-FR"/>
        </w:rPr>
        <w:t>Activité 2.1.1: Identifier et prendre en charge des cas de vulnérabilité psychologique</w:t>
      </w:r>
    </w:p>
    <w:p w:rsidR="00C63F09" w:rsidRPr="00C63F09" w:rsidRDefault="00C63F09" w:rsidP="00C63F09">
      <w:pPr>
        <w:pStyle w:val="NormalWeb"/>
        <w:spacing w:before="0" w:beforeAutospacing="0" w:after="160" w:afterAutospacing="0"/>
        <w:ind w:left="105"/>
        <w:jc w:val="both"/>
        <w:rPr>
          <w:lang w:val="fr-FR"/>
        </w:rPr>
      </w:pPr>
      <w:r w:rsidRPr="00C63F09">
        <w:rPr>
          <w:rFonts w:ascii="Arial Narrow" w:hAnsi="Arial Narrow"/>
          <w:color w:val="000000"/>
          <w:lang w:val="fr-FR"/>
        </w:rPr>
        <w:t>Activité 2.1.2: Faciliter l’accès aux soins médicaux aux rapatriés et résidents 900 cas</w:t>
      </w:r>
    </w:p>
    <w:p w:rsidR="00C63F09" w:rsidRPr="00C63F09" w:rsidRDefault="00C63F09" w:rsidP="00C63F09">
      <w:pPr>
        <w:pStyle w:val="NormalWeb"/>
        <w:spacing w:before="0" w:beforeAutospacing="0" w:after="160" w:afterAutospacing="0"/>
        <w:ind w:left="105"/>
        <w:jc w:val="both"/>
        <w:rPr>
          <w:lang w:val="fr-FR"/>
        </w:rPr>
      </w:pPr>
      <w:r w:rsidRPr="00C63F09">
        <w:rPr>
          <w:rFonts w:ascii="Arial Narrow" w:hAnsi="Arial Narrow"/>
          <w:color w:val="000000"/>
          <w:lang w:val="fr-FR"/>
        </w:rPr>
        <w:t>Activité 2.2.1: Appuyer les initiatives communautaires de relèvement économique et de cohésion sociale.</w:t>
      </w:r>
    </w:p>
    <w:p w:rsidR="00C63F09" w:rsidRPr="00C63F09" w:rsidRDefault="00C63F09" w:rsidP="00C63F09">
      <w:pPr>
        <w:pStyle w:val="NormalWeb"/>
        <w:spacing w:before="0" w:beforeAutospacing="0" w:after="160" w:afterAutospacing="0"/>
        <w:ind w:left="105"/>
        <w:jc w:val="both"/>
        <w:rPr>
          <w:lang w:val="fr-FR"/>
        </w:rPr>
      </w:pPr>
      <w:r w:rsidRPr="00C63F09">
        <w:rPr>
          <w:rFonts w:ascii="Arial Narrow" w:hAnsi="Arial Narrow"/>
          <w:color w:val="000000"/>
          <w:lang w:val="fr-FR"/>
        </w:rPr>
        <w:t>Activité 2.3.1 : Former 360 jeunes rapatriés (</w:t>
      </w:r>
      <w:proofErr w:type="spellStart"/>
      <w:r w:rsidRPr="00C63F09">
        <w:rPr>
          <w:rFonts w:ascii="Arial Narrow" w:hAnsi="Arial Narrow"/>
          <w:color w:val="000000"/>
          <w:lang w:val="fr-FR"/>
        </w:rPr>
        <w:t>Batwa</w:t>
      </w:r>
      <w:proofErr w:type="spellEnd"/>
      <w:r w:rsidRPr="00C63F09">
        <w:rPr>
          <w:rFonts w:ascii="Arial Narrow" w:hAnsi="Arial Narrow"/>
          <w:color w:val="000000"/>
          <w:lang w:val="fr-FR"/>
        </w:rPr>
        <w:t>, jeunes femmes sans référence) et résidents sur l’entreprenariat.</w:t>
      </w:r>
    </w:p>
    <w:p w:rsidR="00C63F09" w:rsidRPr="00C63F09" w:rsidRDefault="00C63F09" w:rsidP="00C63F09">
      <w:pPr>
        <w:pStyle w:val="NormalWeb"/>
        <w:spacing w:before="0" w:beforeAutospacing="0" w:after="160" w:afterAutospacing="0"/>
        <w:ind w:left="105"/>
        <w:jc w:val="both"/>
        <w:rPr>
          <w:lang w:val="fr-FR"/>
        </w:rPr>
      </w:pPr>
      <w:r w:rsidRPr="00C63F09">
        <w:rPr>
          <w:rFonts w:ascii="Arial Narrow" w:hAnsi="Arial Narrow"/>
          <w:color w:val="000000"/>
          <w:lang w:val="fr-FR"/>
        </w:rPr>
        <w:t>Activités 3.1.1. Organiser des cadres d’échanges techniques trimestriellement sur les synergies possibles </w:t>
      </w:r>
    </w:p>
    <w:p w:rsidR="008E5D1F" w:rsidRDefault="008E5D1F" w:rsidP="00C63F09">
      <w:pPr>
        <w:pStyle w:val="NormalWeb"/>
        <w:spacing w:before="0" w:beforeAutospacing="0" w:after="160" w:afterAutospacing="0"/>
        <w:ind w:left="105"/>
        <w:jc w:val="both"/>
        <w:rPr>
          <w:rFonts w:ascii="Arial Narrow" w:hAnsi="Arial Narrow"/>
          <w:color w:val="000000"/>
          <w:lang w:val="fr-FR"/>
        </w:rPr>
      </w:pPr>
    </w:p>
    <w:p w:rsidR="008E5D1F" w:rsidRDefault="008E5D1F" w:rsidP="00C63F09">
      <w:pPr>
        <w:pStyle w:val="NormalWeb"/>
        <w:spacing w:before="0" w:beforeAutospacing="0" w:after="160" w:afterAutospacing="0"/>
        <w:ind w:left="105"/>
        <w:jc w:val="both"/>
        <w:rPr>
          <w:rFonts w:ascii="Arial Narrow" w:hAnsi="Arial Narrow"/>
          <w:color w:val="000000"/>
          <w:lang w:val="fr-FR"/>
        </w:rPr>
      </w:pPr>
    </w:p>
    <w:p w:rsidR="00C63F09" w:rsidRPr="00C63F09" w:rsidRDefault="00C63F09" w:rsidP="00C63F09">
      <w:pPr>
        <w:pStyle w:val="NormalWeb"/>
        <w:spacing w:before="0" w:beforeAutospacing="0" w:after="160" w:afterAutospacing="0"/>
        <w:ind w:left="105"/>
        <w:jc w:val="both"/>
        <w:rPr>
          <w:lang w:val="fr-FR"/>
        </w:rPr>
      </w:pPr>
      <w:r w:rsidRPr="00C63F09">
        <w:rPr>
          <w:rFonts w:ascii="Arial Narrow" w:hAnsi="Arial Narrow"/>
          <w:color w:val="000000"/>
          <w:lang w:val="fr-FR"/>
        </w:rPr>
        <w:t>Activité 3.1.2 : Organiser des missions de suivi et de plaidoyer auprès de l’administration.</w:t>
      </w:r>
    </w:p>
    <w:p w:rsidR="00C63F09" w:rsidRPr="00C63F09" w:rsidRDefault="00C63F09" w:rsidP="00C63F09">
      <w:pPr>
        <w:pStyle w:val="NormalWeb"/>
        <w:spacing w:before="0" w:beforeAutospacing="0" w:after="160" w:afterAutospacing="0"/>
        <w:ind w:left="105"/>
        <w:jc w:val="both"/>
        <w:rPr>
          <w:lang w:val="fr-FR"/>
        </w:rPr>
      </w:pPr>
      <w:r w:rsidRPr="00C63F09">
        <w:rPr>
          <w:rFonts w:ascii="Arial Narrow" w:hAnsi="Arial Narrow"/>
          <w:color w:val="000000"/>
          <w:lang w:val="fr-FR"/>
        </w:rPr>
        <w:t>Activité 4.1. : Assurer le suivi et évaluation du projet :</w:t>
      </w:r>
    </w:p>
    <w:p w:rsidR="00C63F09" w:rsidRPr="00C63F09" w:rsidRDefault="00C63F09" w:rsidP="00C63F09">
      <w:pPr>
        <w:rPr>
          <w:lang w:val="fr-FR"/>
        </w:rPr>
      </w:pPr>
    </w:p>
    <w:p w:rsidR="00C63F09" w:rsidRPr="00C63F09" w:rsidRDefault="00C63F09" w:rsidP="00C63F09">
      <w:pPr>
        <w:pStyle w:val="NormalWeb"/>
        <w:spacing w:before="0" w:beforeAutospacing="0" w:after="17" w:afterAutospacing="0"/>
        <w:jc w:val="both"/>
        <w:rPr>
          <w:lang w:val="fr-FR"/>
        </w:rPr>
      </w:pPr>
      <w:r w:rsidRPr="00C63F09">
        <w:rPr>
          <w:rFonts w:ascii="Arial Narrow" w:hAnsi="Arial Narrow"/>
          <w:color w:val="000000"/>
          <w:lang w:val="fr-FR"/>
        </w:rPr>
        <w:t>L’atteinte de ces résultats de l’intervention a eu comme effets de renforcement de la cohésion sociale et de la résilience des cibles directes du projet.</w:t>
      </w:r>
    </w:p>
    <w:p w:rsidR="00C63F09" w:rsidRPr="00C63F09" w:rsidRDefault="00C63F09" w:rsidP="00C63F09">
      <w:pPr>
        <w:spacing w:after="240"/>
        <w:rPr>
          <w:lang w:val="fr-FR"/>
        </w:rPr>
      </w:pPr>
    </w:p>
    <w:p w:rsidR="00C63F09" w:rsidRPr="00C63F09" w:rsidRDefault="00260DCB" w:rsidP="00C63F09">
      <w:pPr>
        <w:pStyle w:val="NormalWeb"/>
        <w:spacing w:before="280" w:beforeAutospacing="0" w:after="280" w:afterAutospacing="0"/>
        <w:jc w:val="both"/>
        <w:rPr>
          <w:lang w:val="fr-FR"/>
        </w:rPr>
      </w:pPr>
      <w:r>
        <w:rPr>
          <w:rFonts w:ascii="Arial Narrow" w:hAnsi="Arial Narrow"/>
          <w:color w:val="000000"/>
          <w:lang w:val="fr-FR"/>
        </w:rPr>
        <w:t>III</w:t>
      </w:r>
      <w:r w:rsidR="00C63F09" w:rsidRPr="00C63F09">
        <w:rPr>
          <w:rFonts w:ascii="Arial Narrow" w:hAnsi="Arial Narrow"/>
          <w:color w:val="000000"/>
          <w:lang w:val="fr-FR"/>
        </w:rPr>
        <w:t>. Contexte de production du film documentaire  </w:t>
      </w:r>
    </w:p>
    <w:p w:rsidR="00C63F09" w:rsidRPr="00C63F09" w:rsidRDefault="00C63F09" w:rsidP="00C63F09">
      <w:pPr>
        <w:pStyle w:val="NormalWeb"/>
        <w:spacing w:before="280" w:beforeAutospacing="0" w:after="280" w:afterAutospacing="0"/>
        <w:jc w:val="both"/>
        <w:rPr>
          <w:lang w:val="fr-FR"/>
        </w:rPr>
      </w:pPr>
      <w:r w:rsidRPr="00C63F09">
        <w:rPr>
          <w:rFonts w:ascii="Arial Narrow" w:hAnsi="Arial Narrow"/>
          <w:color w:val="000000"/>
          <w:lang w:val="fr-FR"/>
        </w:rPr>
        <w:t>La production du film documentaire est lié aux besoins d’informer sur les besoins du programme consolidé de rapatriement afin de réussir la réintégration communautaire et la cohésion sociale.  L’outil produit renforcera la visibilité du projet et s’inscrit dans la logique de partager sur les réalisations au Bailleur de fonds et autres partenaire.</w:t>
      </w:r>
    </w:p>
    <w:p w:rsidR="00C63F09" w:rsidRPr="00C63F09" w:rsidRDefault="00260DCB" w:rsidP="00C63F09">
      <w:pPr>
        <w:pStyle w:val="NormalWeb"/>
        <w:spacing w:before="280" w:beforeAutospacing="0" w:after="280" w:afterAutospacing="0"/>
        <w:jc w:val="both"/>
        <w:rPr>
          <w:lang w:val="fr-FR"/>
        </w:rPr>
      </w:pPr>
      <w:r>
        <w:rPr>
          <w:rFonts w:ascii="Arial Narrow" w:hAnsi="Arial Narrow"/>
          <w:color w:val="000000"/>
          <w:lang w:val="fr-FR"/>
        </w:rPr>
        <w:t> III</w:t>
      </w:r>
      <w:r w:rsidR="00C63F09" w:rsidRPr="00C63F09">
        <w:rPr>
          <w:rFonts w:ascii="Arial Narrow" w:hAnsi="Arial Narrow"/>
          <w:color w:val="000000"/>
          <w:lang w:val="fr-FR"/>
        </w:rPr>
        <w:t>.1. Objectifs du film documentaire </w:t>
      </w:r>
    </w:p>
    <w:p w:rsidR="00C63F09" w:rsidRPr="00C63F09" w:rsidRDefault="00260DCB" w:rsidP="00C63F09">
      <w:pPr>
        <w:pStyle w:val="NormalWeb"/>
        <w:spacing w:before="280" w:beforeAutospacing="0" w:after="280" w:afterAutospacing="0"/>
        <w:jc w:val="both"/>
        <w:rPr>
          <w:lang w:val="fr-FR"/>
        </w:rPr>
      </w:pPr>
      <w:r>
        <w:rPr>
          <w:rFonts w:ascii="Arial Narrow" w:hAnsi="Arial Narrow"/>
          <w:color w:val="000000"/>
          <w:lang w:val="fr-FR"/>
        </w:rPr>
        <w:t>III</w:t>
      </w:r>
      <w:r w:rsidR="00C63F09" w:rsidRPr="00C63F09">
        <w:rPr>
          <w:rFonts w:ascii="Arial Narrow" w:hAnsi="Arial Narrow"/>
          <w:color w:val="000000"/>
          <w:lang w:val="fr-FR"/>
        </w:rPr>
        <w:t>.1.1. Objectif principal</w:t>
      </w:r>
    </w:p>
    <w:p w:rsidR="00C63F09" w:rsidRPr="00C63F09" w:rsidRDefault="00C63F09" w:rsidP="00C63F09">
      <w:pPr>
        <w:pStyle w:val="NormalWeb"/>
        <w:spacing w:before="280" w:beforeAutospacing="0" w:after="280" w:afterAutospacing="0"/>
        <w:jc w:val="both"/>
        <w:rPr>
          <w:lang w:val="fr-FR"/>
        </w:rPr>
      </w:pPr>
      <w:r w:rsidRPr="00C63F09">
        <w:rPr>
          <w:rFonts w:ascii="Arial Narrow" w:hAnsi="Arial Narrow"/>
          <w:color w:val="000000"/>
          <w:lang w:val="fr-FR"/>
        </w:rPr>
        <w:t xml:space="preserve">Documenter l’approche du projet Tura </w:t>
      </w:r>
      <w:proofErr w:type="spellStart"/>
      <w:r w:rsidRPr="00C63F09">
        <w:rPr>
          <w:rFonts w:ascii="Arial Narrow" w:hAnsi="Arial Narrow"/>
          <w:color w:val="000000"/>
          <w:lang w:val="fr-FR"/>
        </w:rPr>
        <w:t>Utuze</w:t>
      </w:r>
      <w:proofErr w:type="spellEnd"/>
      <w:r w:rsidRPr="00C63F09">
        <w:rPr>
          <w:rFonts w:ascii="Arial Narrow" w:hAnsi="Arial Narrow"/>
          <w:color w:val="000000"/>
          <w:lang w:val="fr-FR"/>
        </w:rPr>
        <w:t xml:space="preserve"> au travers des effets de l’intervention tout en informant sur les besoins requis au programme de rapatriement. </w:t>
      </w:r>
    </w:p>
    <w:p w:rsidR="00C63F09" w:rsidRDefault="00260DCB" w:rsidP="00C63F09">
      <w:pPr>
        <w:pStyle w:val="NormalWeb"/>
        <w:spacing w:before="280" w:beforeAutospacing="0" w:after="280" w:afterAutospacing="0"/>
        <w:jc w:val="both"/>
      </w:pPr>
      <w:r>
        <w:rPr>
          <w:rFonts w:ascii="Arial Narrow" w:hAnsi="Arial Narrow"/>
          <w:color w:val="000000"/>
        </w:rPr>
        <w:t>III</w:t>
      </w:r>
      <w:r w:rsidR="00C63F09">
        <w:rPr>
          <w:rFonts w:ascii="Arial Narrow" w:hAnsi="Arial Narrow"/>
          <w:color w:val="000000"/>
        </w:rPr>
        <w:t xml:space="preserve">.1.2. </w:t>
      </w:r>
      <w:proofErr w:type="spellStart"/>
      <w:r w:rsidR="00C63F09">
        <w:rPr>
          <w:rFonts w:ascii="Arial Narrow" w:hAnsi="Arial Narrow"/>
          <w:color w:val="000000"/>
        </w:rPr>
        <w:t>Objectifs</w:t>
      </w:r>
      <w:proofErr w:type="spellEnd"/>
      <w:r w:rsidR="00C63F09">
        <w:rPr>
          <w:rFonts w:ascii="Arial Narrow" w:hAnsi="Arial Narrow"/>
          <w:color w:val="000000"/>
        </w:rPr>
        <w:t xml:space="preserve"> </w:t>
      </w:r>
      <w:proofErr w:type="spellStart"/>
      <w:r w:rsidR="00C63F09">
        <w:rPr>
          <w:rFonts w:ascii="Arial Narrow" w:hAnsi="Arial Narrow"/>
          <w:color w:val="000000"/>
        </w:rPr>
        <w:t>Spécifiques</w:t>
      </w:r>
      <w:proofErr w:type="spellEnd"/>
    </w:p>
    <w:p w:rsidR="00C63F09" w:rsidRPr="00C63F09" w:rsidRDefault="00C63F09" w:rsidP="00C63F09">
      <w:pPr>
        <w:pStyle w:val="NormalWeb"/>
        <w:numPr>
          <w:ilvl w:val="0"/>
          <w:numId w:val="36"/>
        </w:numPr>
        <w:spacing w:before="280" w:beforeAutospacing="0" w:after="0" w:afterAutospacing="0"/>
        <w:ind w:left="360"/>
        <w:jc w:val="both"/>
        <w:textAlignment w:val="baseline"/>
        <w:rPr>
          <w:rFonts w:ascii="Arial Narrow" w:hAnsi="Arial Narrow"/>
          <w:color w:val="000000"/>
          <w:lang w:val="fr-FR"/>
        </w:rPr>
      </w:pPr>
      <w:r w:rsidRPr="00C63F09">
        <w:rPr>
          <w:rFonts w:ascii="Arial Narrow" w:hAnsi="Arial Narrow"/>
          <w:color w:val="000000"/>
          <w:lang w:val="fr-FR"/>
        </w:rPr>
        <w:t>Informer les autres acteurs sur l’approche du projet pour la réintégration communautaire du programme de rapatriement.</w:t>
      </w:r>
    </w:p>
    <w:p w:rsidR="00C63F09" w:rsidRDefault="00C63F09" w:rsidP="00C63F09">
      <w:pPr>
        <w:pStyle w:val="NormalWeb"/>
        <w:numPr>
          <w:ilvl w:val="0"/>
          <w:numId w:val="36"/>
        </w:numPr>
        <w:spacing w:before="0" w:beforeAutospacing="0" w:after="0" w:afterAutospacing="0"/>
        <w:ind w:left="360"/>
        <w:jc w:val="both"/>
        <w:textAlignment w:val="baseline"/>
        <w:rPr>
          <w:rFonts w:ascii="Arial Narrow" w:hAnsi="Arial Narrow"/>
          <w:color w:val="000000"/>
        </w:rPr>
      </w:pPr>
      <w:proofErr w:type="spellStart"/>
      <w:r>
        <w:rPr>
          <w:rFonts w:ascii="Arial Narrow" w:hAnsi="Arial Narrow"/>
          <w:color w:val="000000"/>
        </w:rPr>
        <w:t>Rendre</w:t>
      </w:r>
      <w:proofErr w:type="spellEnd"/>
      <w:r>
        <w:rPr>
          <w:rFonts w:ascii="Arial Narrow" w:hAnsi="Arial Narrow"/>
          <w:color w:val="000000"/>
        </w:rPr>
        <w:t xml:space="preserve"> </w:t>
      </w:r>
      <w:proofErr w:type="spellStart"/>
      <w:r>
        <w:rPr>
          <w:rFonts w:ascii="Arial Narrow" w:hAnsi="Arial Narrow"/>
          <w:color w:val="000000"/>
        </w:rPr>
        <w:t>compte</w:t>
      </w:r>
      <w:proofErr w:type="spellEnd"/>
      <w:r>
        <w:rPr>
          <w:rFonts w:ascii="Arial Narrow" w:hAnsi="Arial Narrow"/>
          <w:color w:val="000000"/>
        </w:rPr>
        <w:t xml:space="preserve"> aux </w:t>
      </w:r>
      <w:proofErr w:type="spellStart"/>
      <w:r>
        <w:rPr>
          <w:rFonts w:ascii="Arial Narrow" w:hAnsi="Arial Narrow"/>
          <w:color w:val="000000"/>
        </w:rPr>
        <w:t>partenaires</w:t>
      </w:r>
      <w:proofErr w:type="spellEnd"/>
    </w:p>
    <w:p w:rsidR="00C63F09" w:rsidRPr="00C63F09" w:rsidRDefault="00C63F09" w:rsidP="00C63F09">
      <w:pPr>
        <w:pStyle w:val="NormalWeb"/>
        <w:numPr>
          <w:ilvl w:val="0"/>
          <w:numId w:val="36"/>
        </w:numPr>
        <w:spacing w:before="0" w:beforeAutospacing="0" w:after="0" w:afterAutospacing="0"/>
        <w:ind w:left="360"/>
        <w:jc w:val="both"/>
        <w:textAlignment w:val="baseline"/>
        <w:rPr>
          <w:rFonts w:ascii="Arial Narrow" w:hAnsi="Arial Narrow"/>
          <w:color w:val="000000"/>
          <w:lang w:val="fr-FR"/>
        </w:rPr>
      </w:pPr>
      <w:r w:rsidRPr="00C63F09">
        <w:rPr>
          <w:rFonts w:ascii="Arial Narrow" w:hAnsi="Arial Narrow"/>
          <w:color w:val="000000"/>
          <w:lang w:val="fr-FR"/>
        </w:rPr>
        <w:t>Capturer des témoignages et des perspectives uniques.</w:t>
      </w:r>
    </w:p>
    <w:p w:rsidR="00C63F09" w:rsidRPr="00C63F09" w:rsidRDefault="00C63F09" w:rsidP="00C63F09">
      <w:pPr>
        <w:rPr>
          <w:rFonts w:ascii="Times New Roman" w:hAnsi="Times New Roman"/>
          <w:lang w:val="fr-FR"/>
        </w:rPr>
      </w:pPr>
    </w:p>
    <w:p w:rsidR="00C63F09" w:rsidRPr="00C63F09" w:rsidRDefault="00260DCB" w:rsidP="00C63F09">
      <w:pPr>
        <w:pStyle w:val="Titre1"/>
        <w:jc w:val="both"/>
        <w:rPr>
          <w:lang w:val="fr-FR"/>
        </w:rPr>
      </w:pPr>
      <w:r>
        <w:rPr>
          <w:rFonts w:ascii="Arial Narrow" w:hAnsi="Arial Narrow"/>
          <w:b/>
          <w:bCs/>
          <w:color w:val="366091"/>
          <w:sz w:val="24"/>
          <w:szCs w:val="24"/>
          <w:lang w:val="fr-FR"/>
        </w:rPr>
        <w:t>III</w:t>
      </w:r>
      <w:r w:rsidR="00C63F09" w:rsidRPr="00C63F09">
        <w:rPr>
          <w:rFonts w:ascii="Arial Narrow" w:hAnsi="Arial Narrow"/>
          <w:b/>
          <w:bCs/>
          <w:color w:val="366091"/>
          <w:sz w:val="24"/>
          <w:szCs w:val="24"/>
          <w:lang w:val="fr-FR"/>
        </w:rPr>
        <w:t>.2. Méthodologie</w:t>
      </w:r>
    </w:p>
    <w:p w:rsidR="00C63F09" w:rsidRPr="00C63F09" w:rsidRDefault="00C63F09" w:rsidP="00C63F09">
      <w:pPr>
        <w:pStyle w:val="NormalWeb"/>
        <w:spacing w:before="280" w:beforeAutospacing="0" w:after="280" w:afterAutospacing="0"/>
        <w:jc w:val="both"/>
        <w:rPr>
          <w:lang w:val="fr-FR"/>
        </w:rPr>
      </w:pPr>
      <w:r w:rsidRPr="00C63F09">
        <w:rPr>
          <w:rFonts w:ascii="Arial Narrow" w:hAnsi="Arial Narrow"/>
          <w:color w:val="000000"/>
          <w:lang w:val="fr-FR"/>
        </w:rPr>
        <w:t>L’approche documentaire : Le producteur du film documentaire doit se positionner comme observateur en même temps la personne qui procède aux interviews pour écouter les récits et narrations ; pour la méthode de collecte d’informations L’’approche inclut également des éléments visuels particulier comme les plans d’ambiance ou des entretiens formels et informels en vue de renforcer l’aspect immersif de collecte d’informations</w:t>
      </w:r>
    </w:p>
    <w:p w:rsidR="00C63F09" w:rsidRPr="00C63F09" w:rsidRDefault="00C63F09" w:rsidP="00C63F09">
      <w:pPr>
        <w:pStyle w:val="NormalWeb"/>
        <w:spacing w:before="280" w:beforeAutospacing="0" w:after="280" w:afterAutospacing="0"/>
        <w:jc w:val="both"/>
        <w:rPr>
          <w:lang w:val="fr-FR"/>
        </w:rPr>
      </w:pPr>
      <w:r w:rsidRPr="00C63F09">
        <w:rPr>
          <w:rFonts w:ascii="Arial Narrow" w:hAnsi="Arial Narrow"/>
          <w:color w:val="000000"/>
          <w:lang w:val="fr-FR"/>
        </w:rPr>
        <w:t xml:space="preserve">Le plan de tournage : Les lieux de collecte des informations sont les communes et collines du projet et les personnages à interviewer sont les bénéficiaires, les acteurs clés comme les administratifs et à tous les </w:t>
      </w:r>
      <w:r w:rsidRPr="00C63F09">
        <w:rPr>
          <w:rFonts w:ascii="Arial Narrow" w:hAnsi="Arial Narrow"/>
          <w:color w:val="000000"/>
          <w:lang w:val="fr-FR"/>
        </w:rPr>
        <w:lastRenderedPageBreak/>
        <w:t>niveaux ; l’équipe du projet y i</w:t>
      </w:r>
      <w:r w:rsidR="00260DCB">
        <w:rPr>
          <w:rFonts w:ascii="Arial Narrow" w:hAnsi="Arial Narrow"/>
          <w:color w:val="000000"/>
          <w:lang w:val="fr-FR"/>
        </w:rPr>
        <w:t>nclus la coordination du projet</w:t>
      </w:r>
      <w:r w:rsidRPr="00C63F09">
        <w:rPr>
          <w:rFonts w:ascii="Arial Narrow" w:hAnsi="Arial Narrow"/>
          <w:color w:val="000000"/>
          <w:lang w:val="fr-FR"/>
        </w:rPr>
        <w:t>, de la PPSM ;  ainsi que les autres acteurs spécialement ceux qui participent régulièrement dans les séances d’échanges techniques pour partage du savoir.  .</w:t>
      </w:r>
    </w:p>
    <w:p w:rsidR="008E5D1F" w:rsidRDefault="008E5D1F" w:rsidP="00C63F09">
      <w:pPr>
        <w:pStyle w:val="NormalWeb"/>
        <w:spacing w:before="280" w:beforeAutospacing="0" w:after="280" w:afterAutospacing="0"/>
        <w:jc w:val="both"/>
        <w:rPr>
          <w:rFonts w:ascii="Arial Narrow" w:hAnsi="Arial Narrow"/>
          <w:color w:val="000000"/>
          <w:lang w:val="fr-FR"/>
        </w:rPr>
      </w:pPr>
    </w:p>
    <w:p w:rsidR="00C63F09" w:rsidRPr="00C63F09" w:rsidRDefault="00C63F09" w:rsidP="00C63F09">
      <w:pPr>
        <w:pStyle w:val="NormalWeb"/>
        <w:spacing w:before="280" w:beforeAutospacing="0" w:after="280" w:afterAutospacing="0"/>
        <w:jc w:val="both"/>
        <w:rPr>
          <w:lang w:val="fr-FR"/>
        </w:rPr>
      </w:pPr>
      <w:r w:rsidRPr="00C63F09">
        <w:rPr>
          <w:rFonts w:ascii="Arial Narrow" w:hAnsi="Arial Narrow"/>
          <w:color w:val="000000"/>
          <w:lang w:val="fr-FR"/>
        </w:rPr>
        <w:t xml:space="preserve">Au préalable PPSM va approcher les autorités pour leur informer de l’activité et </w:t>
      </w:r>
      <w:proofErr w:type="gramStart"/>
      <w:r w:rsidRPr="00C63F09">
        <w:rPr>
          <w:rFonts w:ascii="Arial Narrow" w:hAnsi="Arial Narrow"/>
          <w:color w:val="000000"/>
          <w:lang w:val="fr-FR"/>
        </w:rPr>
        <w:t>au besoins</w:t>
      </w:r>
      <w:proofErr w:type="gramEnd"/>
      <w:r w:rsidRPr="00C63F09">
        <w:rPr>
          <w:rFonts w:ascii="Arial Narrow" w:hAnsi="Arial Narrow"/>
          <w:color w:val="000000"/>
          <w:lang w:val="fr-FR"/>
        </w:rPr>
        <w:t xml:space="preserve"> demander de l’autorisation pour permettre au producteur d’accéder à l’information, qu’il a droit à l’image pendant le tournage.  Lors de la prise des images et des </w:t>
      </w:r>
      <w:proofErr w:type="spellStart"/>
      <w:r w:rsidRPr="00C63F09">
        <w:rPr>
          <w:rFonts w:ascii="Arial Narrow" w:hAnsi="Arial Narrow"/>
          <w:color w:val="000000"/>
          <w:lang w:val="fr-FR"/>
        </w:rPr>
        <w:t>video</w:t>
      </w:r>
      <w:proofErr w:type="spellEnd"/>
      <w:r w:rsidRPr="00C63F09">
        <w:rPr>
          <w:rFonts w:ascii="Arial Narrow" w:hAnsi="Arial Narrow"/>
          <w:color w:val="000000"/>
          <w:lang w:val="fr-FR"/>
        </w:rPr>
        <w:t xml:space="preserve">, les </w:t>
      </w:r>
      <w:proofErr w:type="gramStart"/>
      <w:r w:rsidR="00260DCB">
        <w:rPr>
          <w:rFonts w:ascii="Arial Narrow" w:hAnsi="Arial Narrow"/>
          <w:color w:val="000000"/>
          <w:lang w:val="fr-FR"/>
        </w:rPr>
        <w:t>participants</w:t>
      </w:r>
      <w:r w:rsidRPr="00C63F09">
        <w:rPr>
          <w:rFonts w:ascii="Arial Narrow" w:hAnsi="Arial Narrow"/>
          <w:color w:val="000000"/>
          <w:lang w:val="fr-FR"/>
        </w:rPr>
        <w:t xml:space="preserve"> ,</w:t>
      </w:r>
      <w:proofErr w:type="gramEnd"/>
      <w:r w:rsidRPr="00C63F09">
        <w:rPr>
          <w:rFonts w:ascii="Arial Narrow" w:hAnsi="Arial Narrow"/>
          <w:color w:val="000000"/>
          <w:lang w:val="fr-FR"/>
        </w:rPr>
        <w:t xml:space="preserve"> un plan de consentement éclairé est envisagé dans l’esprit de réaliser une intervention sensible aux droits et renforcerait la transparence du projet documentaire. </w:t>
      </w:r>
    </w:p>
    <w:p w:rsidR="00C63F09" w:rsidRPr="00C63F09" w:rsidRDefault="00260DCB" w:rsidP="00C63F09">
      <w:pPr>
        <w:pStyle w:val="NormalWeb"/>
        <w:spacing w:before="280" w:beforeAutospacing="0" w:after="280" w:afterAutospacing="0"/>
        <w:jc w:val="both"/>
        <w:rPr>
          <w:lang w:val="fr-FR"/>
        </w:rPr>
      </w:pPr>
      <w:r>
        <w:rPr>
          <w:rFonts w:ascii="Arial Narrow" w:hAnsi="Arial Narrow"/>
          <w:color w:val="000000"/>
          <w:lang w:val="fr-FR"/>
        </w:rPr>
        <w:t>III.</w:t>
      </w:r>
      <w:r w:rsidR="00C63F09" w:rsidRPr="00C63F09">
        <w:rPr>
          <w:rFonts w:ascii="Arial Narrow" w:hAnsi="Arial Narrow"/>
          <w:color w:val="000000"/>
          <w:lang w:val="fr-FR"/>
        </w:rPr>
        <w:t>.3. Evaluation et Qualité</w:t>
      </w:r>
    </w:p>
    <w:p w:rsidR="00C63F09" w:rsidRPr="00C63F09" w:rsidRDefault="00C63F09" w:rsidP="00C63F09">
      <w:pPr>
        <w:pStyle w:val="NormalWeb"/>
        <w:spacing w:before="280" w:beforeAutospacing="0" w:after="280" w:afterAutospacing="0"/>
        <w:jc w:val="both"/>
        <w:rPr>
          <w:lang w:val="fr-FR"/>
        </w:rPr>
      </w:pPr>
      <w:r w:rsidRPr="00C63F09">
        <w:rPr>
          <w:rFonts w:ascii="Arial Narrow" w:hAnsi="Arial Narrow"/>
          <w:color w:val="000000"/>
          <w:lang w:val="fr-FR"/>
        </w:rPr>
        <w:t>Le producteur doit tenir compte des indicateurs clairs de réussite du projet, tels que la qualité de la narration, l'impact sur le public cible, l’atteinte des objectifs de réalisation de l’activité en soi. Des réunions de suivi, révisions des rushes pour se donner des feedbacks et conseils seront envisagées.</w:t>
      </w:r>
    </w:p>
    <w:p w:rsidR="00C63F09" w:rsidRPr="00C63F09" w:rsidRDefault="00260DCB" w:rsidP="00C63F09">
      <w:pPr>
        <w:pStyle w:val="NormalWeb"/>
        <w:spacing w:before="280" w:beforeAutospacing="0" w:after="280" w:afterAutospacing="0"/>
        <w:jc w:val="both"/>
        <w:rPr>
          <w:lang w:val="fr-FR"/>
        </w:rPr>
      </w:pPr>
      <w:r>
        <w:rPr>
          <w:rFonts w:ascii="Arial Narrow" w:hAnsi="Arial Narrow"/>
          <w:color w:val="000000"/>
          <w:lang w:val="fr-FR"/>
        </w:rPr>
        <w:t>III</w:t>
      </w:r>
      <w:r w:rsidR="00C63F09" w:rsidRPr="00C63F09">
        <w:rPr>
          <w:rFonts w:ascii="Arial Narrow" w:hAnsi="Arial Narrow"/>
          <w:color w:val="000000"/>
          <w:lang w:val="fr-FR"/>
        </w:rPr>
        <w:t>.4.  Droits et Propriété</w:t>
      </w:r>
    </w:p>
    <w:p w:rsidR="00C63F09" w:rsidRPr="00C63F09" w:rsidRDefault="00C63F09" w:rsidP="00C63F09">
      <w:pPr>
        <w:pStyle w:val="NormalWeb"/>
        <w:spacing w:before="280" w:beforeAutospacing="0" w:after="280" w:afterAutospacing="0"/>
        <w:jc w:val="both"/>
        <w:rPr>
          <w:lang w:val="fr-FR"/>
        </w:rPr>
      </w:pPr>
      <w:r w:rsidRPr="00C63F09">
        <w:rPr>
          <w:rFonts w:ascii="Arial Narrow" w:hAnsi="Arial Narrow"/>
          <w:color w:val="000000"/>
          <w:lang w:val="fr-FR"/>
        </w:rPr>
        <w:t>Les droits de propriété intellectuelle du film, y compris la musique, les images d’archive, et les contributions des personnes interviewées reviennent à la PPSM.</w:t>
      </w:r>
    </w:p>
    <w:p w:rsidR="00C63F09" w:rsidRPr="00C63F09" w:rsidRDefault="00C63F09" w:rsidP="00C63F09">
      <w:pPr>
        <w:pStyle w:val="NormalWeb"/>
        <w:spacing w:before="280" w:beforeAutospacing="0" w:after="280" w:afterAutospacing="0"/>
        <w:jc w:val="both"/>
        <w:rPr>
          <w:lang w:val="fr-FR"/>
        </w:rPr>
      </w:pPr>
      <w:r w:rsidRPr="00C63F09">
        <w:rPr>
          <w:rFonts w:ascii="Arial Narrow" w:hAnsi="Arial Narrow"/>
          <w:color w:val="000000"/>
          <w:lang w:val="fr-FR"/>
        </w:rPr>
        <w:t xml:space="preserve">Le contrat de prestation des services sera signé entre PPSM et le producteur (Individu ou Maison qui à son tour va se charger de tout ce </w:t>
      </w:r>
      <w:r>
        <w:rPr>
          <w:rFonts w:ascii="Arial Narrow" w:hAnsi="Arial Narrow"/>
          <w:color w:val="000000"/>
          <w:lang w:val="fr-FR"/>
        </w:rPr>
        <w:t>qui concerne les prestations du réalisateur</w:t>
      </w:r>
      <w:r w:rsidRPr="00C63F09">
        <w:rPr>
          <w:rFonts w:ascii="Arial Narrow" w:hAnsi="Arial Narrow"/>
          <w:color w:val="000000"/>
          <w:lang w:val="fr-FR"/>
        </w:rPr>
        <w:t xml:space="preserve"> et </w:t>
      </w:r>
      <w:r>
        <w:rPr>
          <w:rFonts w:ascii="Arial Narrow" w:hAnsi="Arial Narrow"/>
          <w:color w:val="000000"/>
          <w:lang w:val="fr-FR"/>
        </w:rPr>
        <w:t xml:space="preserve">des </w:t>
      </w:r>
      <w:r w:rsidRPr="00C63F09">
        <w:rPr>
          <w:rFonts w:ascii="Arial Narrow" w:hAnsi="Arial Narrow"/>
          <w:color w:val="000000"/>
          <w:lang w:val="fr-FR"/>
        </w:rPr>
        <w:t>techniciens.</w:t>
      </w:r>
    </w:p>
    <w:p w:rsidR="00C63F09" w:rsidRPr="00C63F09" w:rsidRDefault="00260DCB" w:rsidP="00C63F09">
      <w:pPr>
        <w:pStyle w:val="NormalWeb"/>
        <w:spacing w:before="280" w:beforeAutospacing="0" w:after="280" w:afterAutospacing="0"/>
        <w:jc w:val="both"/>
        <w:rPr>
          <w:lang w:val="fr-FR"/>
        </w:rPr>
      </w:pPr>
      <w:r>
        <w:rPr>
          <w:rFonts w:ascii="Arial Narrow" w:hAnsi="Arial Narrow"/>
          <w:color w:val="000000"/>
          <w:lang w:val="fr-FR"/>
        </w:rPr>
        <w:t>III</w:t>
      </w:r>
      <w:r w:rsidR="00C63F09" w:rsidRPr="00C63F09">
        <w:rPr>
          <w:rFonts w:ascii="Arial Narrow" w:hAnsi="Arial Narrow"/>
          <w:color w:val="000000"/>
          <w:lang w:val="fr-FR"/>
        </w:rPr>
        <w:t>.5. Risques et Contraintes</w:t>
      </w:r>
    </w:p>
    <w:p w:rsidR="00C63F09" w:rsidRPr="00C63F09" w:rsidRDefault="00C63F09" w:rsidP="00C63F09">
      <w:pPr>
        <w:pStyle w:val="NormalWeb"/>
        <w:spacing w:before="280" w:beforeAutospacing="0" w:after="280" w:afterAutospacing="0"/>
        <w:jc w:val="both"/>
        <w:rPr>
          <w:lang w:val="fr-FR"/>
        </w:rPr>
      </w:pPr>
      <w:r w:rsidRPr="00C63F09">
        <w:rPr>
          <w:rFonts w:ascii="Arial Narrow" w:hAnsi="Arial Narrow"/>
          <w:color w:val="000000"/>
          <w:lang w:val="fr-FR"/>
        </w:rPr>
        <w:t xml:space="preserve">Le contexte actuel des réalisations sur terrain est teinté des </w:t>
      </w:r>
      <w:proofErr w:type="spellStart"/>
      <w:r w:rsidRPr="00C63F09">
        <w:rPr>
          <w:rFonts w:ascii="Arial Narrow" w:hAnsi="Arial Narrow"/>
          <w:color w:val="000000"/>
          <w:lang w:val="fr-FR"/>
        </w:rPr>
        <w:t>contraites</w:t>
      </w:r>
      <w:proofErr w:type="spellEnd"/>
      <w:r w:rsidRPr="00C63F09">
        <w:rPr>
          <w:rFonts w:ascii="Arial Narrow" w:hAnsi="Arial Narrow"/>
          <w:color w:val="000000"/>
          <w:lang w:val="fr-FR"/>
        </w:rPr>
        <w:t xml:space="preserve"> liées aux transport suit</w:t>
      </w:r>
      <w:r w:rsidR="00260DCB">
        <w:rPr>
          <w:rFonts w:ascii="Arial Narrow" w:hAnsi="Arial Narrow"/>
          <w:color w:val="000000"/>
          <w:lang w:val="fr-FR"/>
        </w:rPr>
        <w:t>e à la carence du carburant. Des</w:t>
      </w:r>
      <w:r w:rsidRPr="00C63F09">
        <w:rPr>
          <w:rFonts w:ascii="Arial Narrow" w:hAnsi="Arial Narrow"/>
          <w:color w:val="000000"/>
          <w:lang w:val="fr-FR"/>
        </w:rPr>
        <w:t xml:space="preserve"> discussions entre PPSM et le producteur est envisageable pour contourner cette menace. Aussi les conditions météorologiques pour un tournage en extérieur compliquent la production de belles images avec un son audible. De cette menace, PPSM compte également discuter sur le calendrier de tournage en s’inspirant des informations se rapportant à la météo du jour dans la zone du projet. etc.).</w:t>
      </w:r>
    </w:p>
    <w:p w:rsidR="00C63F09" w:rsidRPr="00C63F09" w:rsidRDefault="00C63F09" w:rsidP="00C63F09">
      <w:pPr>
        <w:pStyle w:val="NormalWeb"/>
        <w:spacing w:before="280" w:beforeAutospacing="0" w:after="280" w:afterAutospacing="0"/>
        <w:jc w:val="both"/>
        <w:rPr>
          <w:lang w:val="fr-FR"/>
        </w:rPr>
      </w:pPr>
      <w:r w:rsidRPr="00C63F09">
        <w:rPr>
          <w:rFonts w:ascii="Arial Narrow" w:hAnsi="Arial Narrow"/>
          <w:color w:val="000000"/>
          <w:lang w:val="fr-FR"/>
        </w:rPr>
        <w:t>Aussi dans un contexte ou le carburant fait défaut</w:t>
      </w:r>
      <w:proofErr w:type="gramStart"/>
      <w:r w:rsidRPr="00C63F09">
        <w:rPr>
          <w:rFonts w:ascii="Arial Narrow" w:hAnsi="Arial Narrow"/>
          <w:color w:val="000000"/>
          <w:lang w:val="fr-FR"/>
        </w:rPr>
        <w:t>,,</w:t>
      </w:r>
      <w:proofErr w:type="gramEnd"/>
      <w:r w:rsidRPr="00C63F09">
        <w:rPr>
          <w:rFonts w:ascii="Arial Narrow" w:hAnsi="Arial Narrow"/>
          <w:color w:val="000000"/>
          <w:lang w:val="fr-FR"/>
        </w:rPr>
        <w:t xml:space="preserve"> les défis logistiques lié à l’éloignement des collines du projet peut affecter le projet documentaire. Pour cela, un plan de réponse sera </w:t>
      </w:r>
      <w:r w:rsidR="008E5D1F" w:rsidRPr="00C63F09">
        <w:rPr>
          <w:rFonts w:ascii="Arial Narrow" w:hAnsi="Arial Narrow"/>
          <w:color w:val="000000"/>
          <w:lang w:val="fr-FR"/>
        </w:rPr>
        <w:t>réfléchi</w:t>
      </w:r>
      <w:r w:rsidRPr="00C63F09">
        <w:rPr>
          <w:rFonts w:ascii="Arial Narrow" w:hAnsi="Arial Narrow"/>
          <w:color w:val="000000"/>
          <w:lang w:val="fr-FR"/>
        </w:rPr>
        <w:t xml:space="preserve"> promptement de connivence avec le réalisateur. </w:t>
      </w:r>
    </w:p>
    <w:p w:rsidR="00C63F09" w:rsidRPr="00C63F09" w:rsidRDefault="00260DCB" w:rsidP="00C63F09">
      <w:pPr>
        <w:pStyle w:val="NormalWeb"/>
        <w:spacing w:before="280" w:beforeAutospacing="0" w:after="280" w:afterAutospacing="0"/>
        <w:jc w:val="both"/>
        <w:rPr>
          <w:lang w:val="fr-FR"/>
        </w:rPr>
      </w:pPr>
      <w:r>
        <w:rPr>
          <w:rFonts w:ascii="Arial Narrow" w:hAnsi="Arial Narrow"/>
          <w:color w:val="000000"/>
          <w:lang w:val="fr-FR"/>
        </w:rPr>
        <w:t>III</w:t>
      </w:r>
      <w:r w:rsidR="00C63F09" w:rsidRPr="00C63F09">
        <w:rPr>
          <w:rFonts w:ascii="Arial Narrow" w:hAnsi="Arial Narrow"/>
          <w:color w:val="000000"/>
          <w:lang w:val="fr-FR"/>
        </w:rPr>
        <w:t>.6. Livrables </w:t>
      </w:r>
    </w:p>
    <w:p w:rsidR="00C63F09" w:rsidRPr="00C63F09" w:rsidRDefault="00C63F09" w:rsidP="00260DCB">
      <w:pPr>
        <w:pStyle w:val="NormalWeb"/>
        <w:spacing w:before="280" w:beforeAutospacing="0" w:after="280" w:afterAutospacing="0"/>
        <w:jc w:val="both"/>
        <w:rPr>
          <w:lang w:val="fr-FR"/>
        </w:rPr>
      </w:pPr>
      <w:r w:rsidRPr="00C63F09">
        <w:rPr>
          <w:rFonts w:ascii="Arial Narrow" w:hAnsi="Arial Narrow"/>
          <w:color w:val="000000"/>
          <w:lang w:val="fr-FR"/>
        </w:rPr>
        <w:t>Livrables attendus sont constitués de film final en versions sous-titrées</w:t>
      </w:r>
      <w:r w:rsidR="008E5D1F">
        <w:rPr>
          <w:rFonts w:ascii="Arial Narrow" w:hAnsi="Arial Narrow"/>
          <w:color w:val="000000"/>
          <w:lang w:val="fr-FR"/>
        </w:rPr>
        <w:t xml:space="preserve"> dans (Flash disk,…..)</w:t>
      </w:r>
      <w:r w:rsidRPr="00C63F09">
        <w:rPr>
          <w:rFonts w:ascii="Arial Narrow" w:hAnsi="Arial Narrow"/>
          <w:color w:val="000000"/>
          <w:lang w:val="fr-FR"/>
        </w:rPr>
        <w:t>.</w:t>
      </w:r>
    </w:p>
    <w:p w:rsidR="00624DF3" w:rsidRDefault="00624DF3" w:rsidP="00260DCB">
      <w:pPr>
        <w:pStyle w:val="NormalWeb"/>
        <w:spacing w:before="280" w:beforeAutospacing="0" w:after="280" w:afterAutospacing="0"/>
        <w:jc w:val="both"/>
        <w:rPr>
          <w:rFonts w:ascii="Arial Narrow" w:hAnsi="Arial Narrow"/>
          <w:color w:val="000000"/>
        </w:rPr>
      </w:pPr>
    </w:p>
    <w:p w:rsidR="00624DF3" w:rsidRDefault="00624DF3" w:rsidP="00260DCB">
      <w:pPr>
        <w:pStyle w:val="NormalWeb"/>
        <w:spacing w:before="280" w:beforeAutospacing="0" w:after="280" w:afterAutospacing="0"/>
        <w:jc w:val="both"/>
        <w:rPr>
          <w:rFonts w:ascii="Arial Narrow" w:hAnsi="Arial Narrow"/>
          <w:color w:val="000000"/>
        </w:rPr>
      </w:pPr>
    </w:p>
    <w:p w:rsidR="00F3016D" w:rsidRPr="00DC00A5" w:rsidRDefault="00F3016D" w:rsidP="00F3016D">
      <w:pPr>
        <w:pStyle w:val="NormalWeb"/>
        <w:spacing w:before="280" w:beforeAutospacing="0" w:after="280" w:afterAutospacing="0"/>
        <w:jc w:val="both"/>
        <w:rPr>
          <w:rFonts w:ascii="Arial Narrow" w:hAnsi="Arial Narrow"/>
          <w:b/>
          <w:color w:val="000000"/>
          <w:lang w:val="fr-FR"/>
        </w:rPr>
      </w:pPr>
      <w:r>
        <w:rPr>
          <w:rFonts w:ascii="Arial Narrow" w:hAnsi="Arial Narrow"/>
          <w:b/>
          <w:color w:val="000000"/>
          <w:lang w:val="fr-FR"/>
        </w:rPr>
        <w:t>III.7</w:t>
      </w:r>
      <w:r>
        <w:rPr>
          <w:rFonts w:ascii="Arial Narrow" w:hAnsi="Arial Narrow"/>
          <w:b/>
          <w:color w:val="000000"/>
          <w:lang w:val="fr-FR"/>
        </w:rPr>
        <w:t xml:space="preserve"> </w:t>
      </w:r>
      <w:r w:rsidRPr="00DC00A5">
        <w:rPr>
          <w:rFonts w:ascii="Arial Narrow" w:hAnsi="Arial Narrow"/>
          <w:b/>
          <w:color w:val="000000"/>
          <w:lang w:val="fr-FR"/>
        </w:rPr>
        <w:t>Expérience et soumission</w:t>
      </w:r>
    </w:p>
    <w:p w:rsidR="00F3016D" w:rsidRPr="00DC00A5" w:rsidRDefault="00F3016D" w:rsidP="00F3016D">
      <w:pPr>
        <w:pStyle w:val="NormalWeb"/>
        <w:spacing w:before="280" w:beforeAutospacing="0" w:after="280" w:afterAutospacing="0"/>
        <w:jc w:val="both"/>
        <w:rPr>
          <w:rFonts w:ascii="Arial Narrow" w:hAnsi="Arial Narrow"/>
          <w:color w:val="000000"/>
          <w:lang w:val="fr-FR"/>
        </w:rPr>
      </w:pPr>
      <w:r w:rsidRPr="00DC00A5">
        <w:rPr>
          <w:rFonts w:ascii="Arial Narrow" w:hAnsi="Arial Narrow"/>
          <w:color w:val="000000"/>
          <w:lang w:val="fr-FR"/>
        </w:rPr>
        <w:t>3 ans au moins d’expérience dans la production du film documentaire</w:t>
      </w:r>
    </w:p>
    <w:p w:rsidR="00F3016D" w:rsidRPr="00DC00A5" w:rsidRDefault="00F3016D" w:rsidP="00F3016D">
      <w:pPr>
        <w:pStyle w:val="NormalWeb"/>
        <w:spacing w:before="280" w:beforeAutospacing="0" w:after="280" w:afterAutospacing="0"/>
        <w:jc w:val="both"/>
        <w:rPr>
          <w:rFonts w:ascii="Arial Narrow" w:hAnsi="Arial Narrow"/>
          <w:color w:val="000000"/>
          <w:lang w:val="fr-FR"/>
        </w:rPr>
      </w:pPr>
      <w:r w:rsidRPr="00DC00A5">
        <w:rPr>
          <w:rFonts w:ascii="Arial Narrow" w:hAnsi="Arial Narrow"/>
          <w:color w:val="000000"/>
          <w:lang w:val="fr-FR"/>
        </w:rPr>
        <w:t>Référencer quatre œuvres de film documentaire produits et dont un sur la thématique de santé mentale communautaire</w:t>
      </w:r>
    </w:p>
    <w:p w:rsidR="00F3016D" w:rsidRPr="00DC00A5" w:rsidRDefault="00F3016D" w:rsidP="00F3016D">
      <w:pPr>
        <w:spacing w:before="100" w:beforeAutospacing="1" w:after="100" w:afterAutospacing="1" w:line="240" w:lineRule="auto"/>
        <w:jc w:val="both"/>
        <w:rPr>
          <w:rFonts w:ascii="Arial Narrow" w:hAnsi="Arial Narrow"/>
          <w:bCs/>
          <w:sz w:val="24"/>
          <w:szCs w:val="24"/>
          <w:lang w:val="fr-BE"/>
        </w:rPr>
      </w:pPr>
      <w:r w:rsidRPr="00DC00A5">
        <w:rPr>
          <w:rFonts w:ascii="Arial Narrow" w:hAnsi="Arial Narrow"/>
          <w:color w:val="000000"/>
          <w:sz w:val="24"/>
          <w:szCs w:val="24"/>
          <w:lang w:val="fr-FR"/>
        </w:rPr>
        <w:t xml:space="preserve">Les candidats sont priés déposer leur offres techniques et financières au bureau de la PPSM sis  en </w:t>
      </w:r>
      <w:r w:rsidRPr="00DC00A5">
        <w:rPr>
          <w:rFonts w:ascii="Arial Narrow" w:hAnsi="Arial Narrow"/>
          <w:bCs/>
          <w:sz w:val="24"/>
          <w:szCs w:val="24"/>
          <w:lang w:val="fr-BE"/>
        </w:rPr>
        <w:t xml:space="preserve">Commune MUKAZA, Zone Rohero II, Q. INSS, Avenue des Patriotes N°23      Email : </w:t>
      </w:r>
      <w:hyperlink r:id="rId7" w:history="1">
        <w:r w:rsidRPr="00DC00A5">
          <w:rPr>
            <w:rStyle w:val="Lienhypertexte"/>
            <w:rFonts w:ascii="Arial Narrow" w:hAnsi="Arial Narrow"/>
            <w:bCs/>
            <w:sz w:val="24"/>
            <w:szCs w:val="24"/>
            <w:lang w:val="fr-BE"/>
          </w:rPr>
          <w:t>ppsm.bdi@gmail.com</w:t>
        </w:r>
      </w:hyperlink>
      <w:r w:rsidRPr="00DC00A5">
        <w:rPr>
          <w:rFonts w:ascii="Arial Narrow" w:hAnsi="Arial Narrow"/>
          <w:bCs/>
          <w:sz w:val="24"/>
          <w:szCs w:val="24"/>
          <w:lang w:val="fr-BE"/>
        </w:rPr>
        <w:t>, Tél </w:t>
      </w:r>
      <w:proofErr w:type="gramStart"/>
      <w:r w:rsidRPr="00DC00A5">
        <w:rPr>
          <w:rFonts w:ascii="Arial Narrow" w:hAnsi="Arial Narrow"/>
          <w:bCs/>
          <w:sz w:val="24"/>
          <w:szCs w:val="24"/>
          <w:lang w:val="fr-BE"/>
        </w:rPr>
        <w:t>:22279302</w:t>
      </w:r>
      <w:proofErr w:type="gramEnd"/>
      <w:r w:rsidRPr="00DC00A5">
        <w:rPr>
          <w:rFonts w:ascii="Arial Narrow" w:hAnsi="Arial Narrow"/>
          <w:bCs/>
          <w:sz w:val="24"/>
          <w:szCs w:val="24"/>
          <w:lang w:val="fr-BE"/>
        </w:rPr>
        <w:t>.</w:t>
      </w:r>
    </w:p>
    <w:p w:rsidR="00F3016D" w:rsidRPr="00DC00A5" w:rsidRDefault="00F3016D" w:rsidP="00F3016D">
      <w:pPr>
        <w:spacing w:before="100" w:beforeAutospacing="1" w:after="100" w:afterAutospacing="1" w:line="240" w:lineRule="auto"/>
        <w:jc w:val="both"/>
        <w:rPr>
          <w:rFonts w:ascii="Arial Narrow" w:hAnsi="Arial Narrow"/>
          <w:bCs/>
          <w:sz w:val="24"/>
          <w:szCs w:val="24"/>
          <w:lang w:val="fr-BE"/>
        </w:rPr>
      </w:pPr>
      <w:r w:rsidRPr="00DC00A5">
        <w:rPr>
          <w:rFonts w:ascii="Arial Narrow" w:hAnsi="Arial Narrow"/>
          <w:bCs/>
          <w:sz w:val="24"/>
          <w:szCs w:val="24"/>
          <w:lang w:val="fr-BE"/>
        </w:rPr>
        <w:t>La date limite de dépôt est fixée au 2.2.2025</w:t>
      </w:r>
    </w:p>
    <w:p w:rsidR="00F3016D" w:rsidRDefault="00F3016D" w:rsidP="00260DCB">
      <w:pPr>
        <w:pStyle w:val="NormalWeb"/>
        <w:spacing w:before="280" w:beforeAutospacing="0" w:after="280" w:afterAutospacing="0"/>
        <w:jc w:val="both"/>
        <w:rPr>
          <w:rFonts w:ascii="Arial Narrow" w:hAnsi="Arial Narrow"/>
          <w:b/>
          <w:color w:val="000000"/>
        </w:rPr>
      </w:pPr>
    </w:p>
    <w:p w:rsidR="00C63F09" w:rsidRPr="00624DF3" w:rsidRDefault="00260DCB" w:rsidP="00260DCB">
      <w:pPr>
        <w:pStyle w:val="NormalWeb"/>
        <w:spacing w:before="280" w:beforeAutospacing="0" w:after="280" w:afterAutospacing="0"/>
        <w:jc w:val="both"/>
        <w:rPr>
          <w:rFonts w:ascii="Arial Narrow" w:hAnsi="Arial Narrow"/>
          <w:b/>
          <w:color w:val="000000"/>
        </w:rPr>
      </w:pPr>
      <w:r w:rsidRPr="00624DF3">
        <w:rPr>
          <w:rFonts w:ascii="Arial Narrow" w:hAnsi="Arial Narrow"/>
          <w:b/>
          <w:color w:val="000000"/>
        </w:rPr>
        <w:t>III</w:t>
      </w:r>
      <w:r w:rsidR="00C63F09" w:rsidRPr="00624DF3">
        <w:rPr>
          <w:rFonts w:ascii="Arial Narrow" w:hAnsi="Arial Narrow"/>
          <w:b/>
          <w:color w:val="000000"/>
        </w:rPr>
        <w:t>.</w:t>
      </w:r>
      <w:r w:rsidR="00F3016D">
        <w:rPr>
          <w:rFonts w:ascii="Arial Narrow" w:hAnsi="Arial Narrow"/>
          <w:b/>
          <w:color w:val="000000"/>
        </w:rPr>
        <w:t>8</w:t>
      </w:r>
      <w:bookmarkStart w:id="0" w:name="_GoBack"/>
      <w:bookmarkEnd w:id="0"/>
      <w:r w:rsidR="00C63F09" w:rsidRPr="00624DF3">
        <w:rPr>
          <w:rFonts w:ascii="Arial Narrow" w:hAnsi="Arial Narrow"/>
          <w:b/>
          <w:color w:val="000000"/>
        </w:rPr>
        <w:t>.Calendrier de production :</w:t>
      </w:r>
    </w:p>
    <w:p w:rsidR="008E5D1F" w:rsidRDefault="008E5D1F" w:rsidP="00260DCB">
      <w:pPr>
        <w:pStyle w:val="NormalWeb"/>
        <w:spacing w:before="280" w:beforeAutospacing="0" w:after="280" w:afterAutospacing="0"/>
        <w:jc w:val="both"/>
      </w:pPr>
    </w:p>
    <w:tbl>
      <w:tblPr>
        <w:tblW w:w="0" w:type="auto"/>
        <w:tblCellMar>
          <w:top w:w="15" w:type="dxa"/>
          <w:left w:w="15" w:type="dxa"/>
          <w:bottom w:w="15" w:type="dxa"/>
          <w:right w:w="15" w:type="dxa"/>
        </w:tblCellMar>
        <w:tblLook w:val="04A0" w:firstRow="1" w:lastRow="0" w:firstColumn="1" w:lastColumn="0" w:noHBand="0" w:noVBand="1"/>
      </w:tblPr>
      <w:tblGrid>
        <w:gridCol w:w="479"/>
        <w:gridCol w:w="4992"/>
        <w:gridCol w:w="1398"/>
        <w:gridCol w:w="2272"/>
      </w:tblGrid>
      <w:tr w:rsidR="00C63F09" w:rsidRPr="00A85ACA" w:rsidTr="00260DCB">
        <w:trPr>
          <w:trHeight w:val="49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b/>
                <w:bCs/>
                <w:color w:val="000000"/>
              </w:rPr>
              <w:t>No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Pr="00C63F09" w:rsidRDefault="00C63F09">
            <w:pPr>
              <w:pStyle w:val="NormalWeb"/>
              <w:spacing w:before="0" w:beforeAutospacing="0" w:after="0" w:afterAutospacing="0"/>
              <w:jc w:val="both"/>
              <w:rPr>
                <w:lang w:val="fr-FR"/>
              </w:rPr>
            </w:pPr>
            <w:r w:rsidRPr="00C63F09">
              <w:rPr>
                <w:rFonts w:ascii="Arial Narrow" w:hAnsi="Arial Narrow"/>
                <w:b/>
                <w:bCs/>
                <w:color w:val="000000"/>
                <w:lang w:val="fr-FR"/>
              </w:rPr>
              <w:t>Etape de production film documentaire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b/>
                <w:bCs/>
                <w:color w:val="000000"/>
              </w:rPr>
              <w:t xml:space="preserve">Date </w:t>
            </w:r>
            <w:proofErr w:type="spellStart"/>
            <w:r>
              <w:rPr>
                <w:rFonts w:ascii="Arial Narrow" w:hAnsi="Arial Narrow"/>
                <w:b/>
                <w:bCs/>
                <w:color w:val="000000"/>
              </w:rPr>
              <w:t>prévue</w:t>
            </w:r>
            <w:proofErr w:type="spellEnd"/>
            <w:r>
              <w:rPr>
                <w:rFonts w:ascii="Arial Narrow" w:hAnsi="Arial Narrow"/>
                <w:b/>
                <w:bCs/>
                <w:color w:val="000000"/>
              </w:rPr>
              <w:t> </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Pr="00C63F09" w:rsidRDefault="00C63F09">
            <w:pPr>
              <w:pStyle w:val="NormalWeb"/>
              <w:spacing w:before="0" w:beforeAutospacing="0" w:after="0" w:afterAutospacing="0"/>
              <w:jc w:val="both"/>
              <w:rPr>
                <w:lang w:val="fr-FR"/>
              </w:rPr>
            </w:pPr>
            <w:r w:rsidRPr="00C63F09">
              <w:rPr>
                <w:rFonts w:ascii="Arial Narrow" w:hAnsi="Arial Narrow"/>
                <w:b/>
                <w:bCs/>
                <w:color w:val="000000"/>
                <w:lang w:val="fr-FR"/>
              </w:rPr>
              <w:t>Date  proposée pour la  confirmation  </w:t>
            </w:r>
          </w:p>
        </w:tc>
      </w:tr>
      <w:tr w:rsidR="00C63F09" w:rsidTr="00260DCB">
        <w:trPr>
          <w:trHeight w:val="49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proofErr w:type="spellStart"/>
            <w:r>
              <w:rPr>
                <w:rFonts w:ascii="Arial Narrow" w:hAnsi="Arial Narrow"/>
                <w:color w:val="000000"/>
              </w:rPr>
              <w:t>Finalisation</w:t>
            </w:r>
            <w:proofErr w:type="spellEnd"/>
            <w:r>
              <w:rPr>
                <w:rFonts w:ascii="Arial Narrow" w:hAnsi="Arial Narrow"/>
                <w:color w:val="000000"/>
              </w:rPr>
              <w:t xml:space="preserve"> des TDRs  et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17.1.2025</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17. 1 2025</w:t>
            </w:r>
          </w:p>
        </w:tc>
      </w:tr>
      <w:tr w:rsidR="00C63F09" w:rsidTr="00260DCB">
        <w:trPr>
          <w:trHeight w:val="49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 xml:space="preserve">lancer </w:t>
            </w:r>
            <w:proofErr w:type="spellStart"/>
            <w:r>
              <w:rPr>
                <w:rFonts w:ascii="Arial Narrow" w:hAnsi="Arial Narrow"/>
                <w:color w:val="000000"/>
              </w:rPr>
              <w:t>l’appel</w:t>
            </w:r>
            <w:proofErr w:type="spellEnd"/>
            <w:r>
              <w:rPr>
                <w:rFonts w:ascii="Arial Narrow" w:hAnsi="Arial Narrow"/>
                <w:color w:val="000000"/>
              </w:rPr>
              <w:t xml:space="preserve"> </w:t>
            </w:r>
            <w:proofErr w:type="spellStart"/>
            <w:r>
              <w:rPr>
                <w:rFonts w:ascii="Arial Narrow" w:hAnsi="Arial Narrow"/>
                <w:color w:val="000000"/>
              </w:rPr>
              <w:t>d’offre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20.1.2025</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21.1.2025</w:t>
            </w:r>
          </w:p>
        </w:tc>
      </w:tr>
      <w:tr w:rsidR="00C63F09" w:rsidTr="00260DCB">
        <w:trPr>
          <w:trHeight w:val="49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Pr="00C63F09" w:rsidRDefault="00C63F09">
            <w:pPr>
              <w:pStyle w:val="NormalWeb"/>
              <w:spacing w:before="0" w:beforeAutospacing="0" w:after="0" w:afterAutospacing="0"/>
              <w:jc w:val="both"/>
              <w:rPr>
                <w:lang w:val="fr-FR"/>
              </w:rPr>
            </w:pPr>
            <w:r w:rsidRPr="00C63F09">
              <w:rPr>
                <w:rFonts w:ascii="Arial Narrow" w:hAnsi="Arial Narrow"/>
                <w:color w:val="000000"/>
                <w:lang w:val="fr-FR"/>
              </w:rPr>
              <w:t>Clôture de l’offre et recrutements+ signature du contrat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28.1.2025</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28.1.2025</w:t>
            </w:r>
          </w:p>
        </w:tc>
      </w:tr>
      <w:tr w:rsidR="00C63F09" w:rsidTr="00260DCB">
        <w:trPr>
          <w:trHeight w:val="49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Pr="00C63F09" w:rsidRDefault="00C63F09">
            <w:pPr>
              <w:pStyle w:val="NormalWeb"/>
              <w:spacing w:before="0" w:beforeAutospacing="0" w:after="0" w:afterAutospacing="0"/>
              <w:jc w:val="both"/>
              <w:rPr>
                <w:lang w:val="fr-FR"/>
              </w:rPr>
            </w:pPr>
            <w:r w:rsidRPr="00C63F09">
              <w:rPr>
                <w:rFonts w:ascii="Arial Narrow" w:hAnsi="Arial Narrow"/>
                <w:color w:val="000000"/>
                <w:lang w:val="fr-FR"/>
              </w:rPr>
              <w:t>Réunion de démarrage et planification du terrain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30.1.2025</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30.1.2025</w:t>
            </w:r>
          </w:p>
        </w:tc>
      </w:tr>
      <w:tr w:rsidR="00C63F09" w:rsidTr="00260DCB">
        <w:trPr>
          <w:trHeight w:val="51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 xml:space="preserve">Commencement du </w:t>
            </w:r>
            <w:proofErr w:type="spellStart"/>
            <w:r>
              <w:rPr>
                <w:rFonts w:ascii="Arial Narrow" w:hAnsi="Arial Narrow"/>
                <w:color w:val="000000"/>
              </w:rPr>
              <w:t>tournage</w:t>
            </w:r>
            <w:proofErr w:type="spellEnd"/>
            <w:r>
              <w:rPr>
                <w:rFonts w:ascii="Arial Narrow" w:hAnsi="Arial Narrow"/>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3.2.2025</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14.2.2025</w:t>
            </w:r>
          </w:p>
        </w:tc>
      </w:tr>
      <w:tr w:rsidR="00C63F09" w:rsidTr="00260DCB">
        <w:trPr>
          <w:trHeight w:val="49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 xml:space="preserve">Première </w:t>
            </w:r>
            <w:proofErr w:type="spellStart"/>
            <w:r>
              <w:rPr>
                <w:rFonts w:ascii="Arial Narrow" w:hAnsi="Arial Narrow"/>
                <w:color w:val="000000"/>
              </w:rPr>
              <w:t>mouture</w:t>
            </w:r>
            <w:proofErr w:type="spellEnd"/>
            <w:r>
              <w:rPr>
                <w:rFonts w:ascii="Arial Narrow" w:hAnsi="Arial Narrow"/>
                <w:color w:val="000000"/>
              </w:rPr>
              <w:t xml:space="preserve"> du film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18.2.2025</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17.1.2025</w:t>
            </w:r>
          </w:p>
        </w:tc>
      </w:tr>
      <w:tr w:rsidR="00C63F09" w:rsidTr="00260DCB">
        <w:trPr>
          <w:trHeight w:val="49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proofErr w:type="spellStart"/>
            <w:r>
              <w:rPr>
                <w:rFonts w:ascii="Arial Narrow" w:hAnsi="Arial Narrow"/>
                <w:color w:val="000000"/>
              </w:rPr>
              <w:t>Réunion</w:t>
            </w:r>
            <w:proofErr w:type="spellEnd"/>
            <w:r>
              <w:rPr>
                <w:rFonts w:ascii="Arial Narrow" w:hAnsi="Arial Narrow"/>
                <w:color w:val="000000"/>
              </w:rPr>
              <w:t xml:space="preserve"> de restitution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19.2.2025</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18.2.2025</w:t>
            </w:r>
          </w:p>
        </w:tc>
      </w:tr>
      <w:tr w:rsidR="00C63F09" w:rsidTr="00260DCB">
        <w:trPr>
          <w:trHeight w:val="49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Pr="00C63F09" w:rsidRDefault="00C63F09">
            <w:pPr>
              <w:pStyle w:val="NormalWeb"/>
              <w:spacing w:before="0" w:beforeAutospacing="0" w:after="0" w:afterAutospacing="0"/>
              <w:jc w:val="both"/>
              <w:rPr>
                <w:lang w:val="fr-FR"/>
              </w:rPr>
            </w:pPr>
            <w:r w:rsidRPr="00C63F09">
              <w:rPr>
                <w:rFonts w:ascii="Arial Narrow" w:hAnsi="Arial Narrow"/>
                <w:color w:val="000000"/>
                <w:lang w:val="fr-FR"/>
              </w:rPr>
              <w:t>Soumission du film documentaire  final d’évaluation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21.2.2025</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63F09" w:rsidRDefault="00C63F09">
            <w:pPr>
              <w:pStyle w:val="NormalWeb"/>
              <w:spacing w:before="0" w:beforeAutospacing="0" w:after="0" w:afterAutospacing="0"/>
              <w:jc w:val="both"/>
            </w:pPr>
            <w:r>
              <w:rPr>
                <w:rFonts w:ascii="Arial Narrow" w:hAnsi="Arial Narrow"/>
                <w:color w:val="000000"/>
              </w:rPr>
              <w:t>20.2.2025</w:t>
            </w:r>
          </w:p>
        </w:tc>
      </w:tr>
    </w:tbl>
    <w:p w:rsidR="0004208D" w:rsidRPr="00C63F09" w:rsidRDefault="0004208D" w:rsidP="00C63F09"/>
    <w:p w:rsidR="00143522" w:rsidRPr="00C63F09" w:rsidRDefault="00143522"/>
    <w:sectPr w:rsidR="00143522" w:rsidRPr="00C63F09">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B3E" w:rsidRDefault="00A27B3E" w:rsidP="00143522">
      <w:pPr>
        <w:spacing w:after="0" w:line="240" w:lineRule="auto"/>
      </w:pPr>
      <w:r>
        <w:separator/>
      </w:r>
    </w:p>
  </w:endnote>
  <w:endnote w:type="continuationSeparator" w:id="0">
    <w:p w:rsidR="00A27B3E" w:rsidRDefault="00A27B3E" w:rsidP="00143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licker">
    <w:altName w:val="Arial Unicode MS"/>
    <w:charset w:val="80"/>
    <w:family w:val="roman"/>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B3B" w:rsidRPr="001008A4" w:rsidRDefault="00BD6B3B" w:rsidP="00BD6B3B">
    <w:pPr>
      <w:pStyle w:val="Pieddepage"/>
    </w:pPr>
    <w:r>
      <w:rPr>
        <w:noProof/>
        <w:lang w:val="fr-FR" w:eastAsia="fr-FR"/>
      </w:rPr>
      <mc:AlternateContent>
        <mc:Choice Requires="wps">
          <w:drawing>
            <wp:anchor distT="0" distB="0" distL="114300" distR="114300" simplePos="0" relativeHeight="251662336" behindDoc="0" locked="0" layoutInCell="1" allowOverlap="1" wp14:anchorId="4513BDAC" wp14:editId="2160388B">
              <wp:simplePos x="0" y="0"/>
              <wp:positionH relativeFrom="column">
                <wp:posOffset>3900805</wp:posOffset>
              </wp:positionH>
              <wp:positionV relativeFrom="paragraph">
                <wp:posOffset>-18415</wp:posOffset>
              </wp:positionV>
              <wp:extent cx="2667000" cy="333375"/>
              <wp:effectExtent l="0" t="0" r="0" b="0"/>
              <wp:wrapNone/>
              <wp:docPr id="6" name="Rectangle 6"/>
              <wp:cNvGraphicFramePr/>
              <a:graphic xmlns:a="http://schemas.openxmlformats.org/drawingml/2006/main">
                <a:graphicData uri="http://schemas.microsoft.com/office/word/2010/wordprocessingShape">
                  <wps:wsp>
                    <wps:cNvSpPr/>
                    <wps:spPr>
                      <a:xfrm>
                        <a:off x="0" y="0"/>
                        <a:ext cx="2667000" cy="3333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D6B3B" w:rsidRPr="009244C8" w:rsidRDefault="00BD6B3B" w:rsidP="00BD6B3B">
                          <w:pPr>
                            <w:rPr>
                              <w:rFonts w:ascii="Times New Roman" w:hAnsi="Times New Roman" w:cs="Times New Roman"/>
                              <w:b/>
                              <w:color w:val="000000" w:themeColor="text1"/>
                              <w:sz w:val="16"/>
                            </w:rPr>
                          </w:pPr>
                          <w:proofErr w:type="gramStart"/>
                          <w:r w:rsidRPr="009244C8">
                            <w:rPr>
                              <w:rFonts w:ascii="Times New Roman" w:hAnsi="Times New Roman" w:cs="Times New Roman"/>
                              <w:b/>
                              <w:color w:val="000000" w:themeColor="text1"/>
                              <w:sz w:val="16"/>
                            </w:rPr>
                            <w:t>Email :</w:t>
                          </w:r>
                          <w:proofErr w:type="gramEnd"/>
                          <w:r w:rsidRPr="009244C8">
                            <w:rPr>
                              <w:rFonts w:ascii="Times New Roman" w:hAnsi="Times New Roman" w:cs="Times New Roman"/>
                              <w:b/>
                              <w:color w:val="000000" w:themeColor="text1"/>
                              <w:sz w:val="16"/>
                            </w:rPr>
                            <w:t xml:space="preserve"> </w:t>
                          </w:r>
                          <w:hyperlink r:id="rId1" w:history="1">
                            <w:r w:rsidRPr="009244C8">
                              <w:rPr>
                                <w:rStyle w:val="Lienhypertexte"/>
                                <w:rFonts w:ascii="Times New Roman" w:hAnsi="Times New Roman" w:cs="Times New Roman"/>
                                <w:b/>
                                <w:sz w:val="16"/>
                              </w:rPr>
                              <w:t>info@ppsm-burundi.org</w:t>
                            </w:r>
                          </w:hyperlink>
                          <w:r w:rsidRPr="009244C8">
                            <w:rPr>
                              <w:rFonts w:ascii="Times New Roman" w:hAnsi="Times New Roman" w:cs="Times New Roman"/>
                              <w:b/>
                              <w:sz w:val="16"/>
                            </w:rPr>
                            <w:t xml:space="preserve"> </w:t>
                          </w:r>
                          <w:proofErr w:type="spellStart"/>
                          <w:r w:rsidRPr="009244C8">
                            <w:rPr>
                              <w:rFonts w:ascii="Times New Roman" w:hAnsi="Times New Roman" w:cs="Times New Roman"/>
                              <w:b/>
                              <w:color w:val="000000" w:themeColor="text1"/>
                              <w:sz w:val="16"/>
                            </w:rPr>
                            <w:t>Tél</w:t>
                          </w:r>
                          <w:proofErr w:type="spellEnd"/>
                          <w:r w:rsidRPr="009244C8">
                            <w:rPr>
                              <w:rFonts w:ascii="Times New Roman" w:hAnsi="Times New Roman" w:cs="Times New Roman"/>
                              <w:b/>
                              <w:color w:val="000000" w:themeColor="text1"/>
                              <w:sz w:val="16"/>
                            </w:rPr>
                            <w:t xml:space="preserve"> : +257 22 27 93 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3BDAC" id="Rectangle 6" o:spid="_x0000_s1027" style="position:absolute;margin-left:307.15pt;margin-top:-1.45pt;width:210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" filled="f" stroked="f" strokeweight="1.1111mm">
              <v:textbox>
                <w:txbxContent>
                  <w:p w:rsidR="00BD6B3B" w:rsidRPr="009244C8" w:rsidRDefault="00BD6B3B" w:rsidP="00BD6B3B">
                    <w:pPr>
                      <w:rPr>
                        <w:rFonts w:ascii="Times New Roman" w:hAnsi="Times New Roman" w:cs="Times New Roman"/>
                        <w:b/>
                        <w:color w:val="000000" w:themeColor="text1"/>
                        <w:sz w:val="16"/>
                      </w:rPr>
                    </w:pPr>
                    <w:proofErr w:type="gramStart"/>
                    <w:r w:rsidRPr="009244C8">
                      <w:rPr>
                        <w:rFonts w:ascii="Times New Roman" w:hAnsi="Times New Roman" w:cs="Times New Roman"/>
                        <w:b/>
                        <w:color w:val="000000" w:themeColor="text1"/>
                        <w:sz w:val="16"/>
                      </w:rPr>
                      <w:t>Email :</w:t>
                    </w:r>
                    <w:proofErr w:type="gramEnd"/>
                    <w:r w:rsidRPr="009244C8">
                      <w:rPr>
                        <w:rFonts w:ascii="Times New Roman" w:hAnsi="Times New Roman" w:cs="Times New Roman"/>
                        <w:b/>
                        <w:color w:val="000000" w:themeColor="text1"/>
                        <w:sz w:val="16"/>
                      </w:rPr>
                      <w:t xml:space="preserve"> </w:t>
                    </w:r>
                    <w:hyperlink r:id="rId2" w:history="1">
                      <w:r w:rsidRPr="009244C8">
                        <w:rPr>
                          <w:rStyle w:val="Lienhypertexte"/>
                          <w:rFonts w:ascii="Times New Roman" w:hAnsi="Times New Roman" w:cs="Times New Roman"/>
                          <w:b/>
                          <w:sz w:val="16"/>
                        </w:rPr>
                        <w:t>info@ppsm-burundi.org</w:t>
                      </w:r>
                    </w:hyperlink>
                    <w:r w:rsidRPr="009244C8">
                      <w:rPr>
                        <w:rFonts w:ascii="Times New Roman" w:hAnsi="Times New Roman" w:cs="Times New Roman"/>
                        <w:b/>
                        <w:sz w:val="16"/>
                      </w:rPr>
                      <w:t xml:space="preserve"> </w:t>
                    </w:r>
                    <w:proofErr w:type="spellStart"/>
                    <w:r w:rsidRPr="009244C8">
                      <w:rPr>
                        <w:rFonts w:ascii="Times New Roman" w:hAnsi="Times New Roman" w:cs="Times New Roman"/>
                        <w:b/>
                        <w:color w:val="000000" w:themeColor="text1"/>
                        <w:sz w:val="16"/>
                      </w:rPr>
                      <w:t>Tél</w:t>
                    </w:r>
                    <w:proofErr w:type="spellEnd"/>
                    <w:r w:rsidRPr="009244C8">
                      <w:rPr>
                        <w:rFonts w:ascii="Times New Roman" w:hAnsi="Times New Roman" w:cs="Times New Roman"/>
                        <w:b/>
                        <w:color w:val="000000" w:themeColor="text1"/>
                        <w:sz w:val="16"/>
                      </w:rPr>
                      <w:t xml:space="preserve"> : +257 22 27 93 02</w:t>
                    </w:r>
                  </w:p>
                </w:txbxContent>
              </v:textbox>
            </v:rect>
          </w:pict>
        </mc:Fallback>
      </mc:AlternateContent>
    </w:r>
    <w:r>
      <w:rPr>
        <w:noProof/>
        <w:lang w:val="fr-FR" w:eastAsia="fr-FR"/>
      </w:rPr>
      <mc:AlternateContent>
        <mc:Choice Requires="wps">
          <w:drawing>
            <wp:anchor distT="0" distB="0" distL="114300" distR="114300" simplePos="0" relativeHeight="251661312" behindDoc="0" locked="0" layoutInCell="1" allowOverlap="1" wp14:anchorId="0365E3CC" wp14:editId="76E0BE88">
              <wp:simplePos x="0" y="0"/>
              <wp:positionH relativeFrom="column">
                <wp:posOffset>-709295</wp:posOffset>
              </wp:positionH>
              <wp:positionV relativeFrom="paragraph">
                <wp:posOffset>-8890</wp:posOffset>
              </wp:positionV>
              <wp:extent cx="4743450" cy="323850"/>
              <wp:effectExtent l="0" t="0" r="0" b="0"/>
              <wp:wrapNone/>
              <wp:docPr id="5" name="Rectangle 5"/>
              <wp:cNvGraphicFramePr/>
              <a:graphic xmlns:a="http://schemas.openxmlformats.org/drawingml/2006/main">
                <a:graphicData uri="http://schemas.microsoft.com/office/word/2010/wordprocessingShape">
                  <wps:wsp>
                    <wps:cNvSpPr/>
                    <wps:spPr>
                      <a:xfrm>
                        <a:off x="0" y="0"/>
                        <a:ext cx="4743450" cy="323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D6B3B" w:rsidRPr="009244C8" w:rsidRDefault="00BD6B3B" w:rsidP="00BD6B3B">
                          <w:pPr>
                            <w:rPr>
                              <w:rFonts w:ascii="Times New Roman" w:hAnsi="Times New Roman" w:cs="Times New Roman"/>
                              <w:b/>
                              <w:color w:val="000000" w:themeColor="text1"/>
                              <w:sz w:val="16"/>
                            </w:rPr>
                          </w:pPr>
                          <w:r w:rsidRPr="009244C8">
                            <w:rPr>
                              <w:rFonts w:ascii="Times New Roman" w:hAnsi="Times New Roman" w:cs="Times New Roman"/>
                              <w:b/>
                              <w:color w:val="000000" w:themeColor="text1"/>
                              <w:sz w:val="16"/>
                            </w:rPr>
                            <w:t xml:space="preserve">Avenue des </w:t>
                          </w:r>
                          <w:proofErr w:type="spellStart"/>
                          <w:r w:rsidRPr="009244C8">
                            <w:rPr>
                              <w:rFonts w:ascii="Times New Roman" w:hAnsi="Times New Roman" w:cs="Times New Roman"/>
                              <w:b/>
                              <w:color w:val="000000" w:themeColor="text1"/>
                              <w:sz w:val="16"/>
                            </w:rPr>
                            <w:t>Patriotes</w:t>
                          </w:r>
                          <w:proofErr w:type="spellEnd"/>
                          <w:r w:rsidRPr="009244C8">
                            <w:rPr>
                              <w:rFonts w:ascii="Times New Roman" w:hAnsi="Times New Roman" w:cs="Times New Roman"/>
                              <w:b/>
                              <w:color w:val="000000" w:themeColor="text1"/>
                              <w:sz w:val="16"/>
                            </w:rPr>
                            <w:t xml:space="preserve"> No 23, Commune Mukaza, Zone Rohero II, Bujumbura-Burundi,</w:t>
                          </w:r>
                          <w:r w:rsidRPr="009244C8">
                            <w:rPr>
                              <w:rFonts w:ascii="Times New Roman" w:hAnsi="Times New Roman" w:cs="Times New Roman"/>
                              <w:b/>
                              <w:color w:val="000000" w:themeColor="text1"/>
                              <w:sz w:val="18"/>
                            </w:rPr>
                            <w:t xml:space="preserve"> Quartier</w:t>
                          </w:r>
                          <w:r w:rsidRPr="009244C8">
                            <w:rPr>
                              <w:rFonts w:ascii="Times New Roman" w:hAnsi="Times New Roman" w:cs="Times New Roman"/>
                              <w:b/>
                              <w:color w:val="000000" w:themeColor="text1"/>
                              <w:sz w:val="16"/>
                            </w:rPr>
                            <w:t xml:space="preserve"> INSS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5E3CC" id="Rectangle 5" o:spid="_x0000_s1028" style="position:absolute;margin-left:-55.85pt;margin-top:-.7pt;width:373.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" filled="f" stroked="f" strokeweight="1.1111mm">
              <v:textbox>
                <w:txbxContent>
                  <w:p w:rsidR="00BD6B3B" w:rsidRPr="009244C8" w:rsidRDefault="00BD6B3B" w:rsidP="00BD6B3B">
                    <w:pPr>
                      <w:rPr>
                        <w:rFonts w:ascii="Times New Roman" w:hAnsi="Times New Roman" w:cs="Times New Roman"/>
                        <w:b/>
                        <w:color w:val="000000" w:themeColor="text1"/>
                        <w:sz w:val="16"/>
                      </w:rPr>
                    </w:pPr>
                    <w:r w:rsidRPr="009244C8">
                      <w:rPr>
                        <w:rFonts w:ascii="Times New Roman" w:hAnsi="Times New Roman" w:cs="Times New Roman"/>
                        <w:b/>
                        <w:color w:val="000000" w:themeColor="text1"/>
                        <w:sz w:val="16"/>
                      </w:rPr>
                      <w:t xml:space="preserve">Avenue des </w:t>
                    </w:r>
                    <w:proofErr w:type="spellStart"/>
                    <w:r w:rsidRPr="009244C8">
                      <w:rPr>
                        <w:rFonts w:ascii="Times New Roman" w:hAnsi="Times New Roman" w:cs="Times New Roman"/>
                        <w:b/>
                        <w:color w:val="000000" w:themeColor="text1"/>
                        <w:sz w:val="16"/>
                      </w:rPr>
                      <w:t>Patriotes</w:t>
                    </w:r>
                    <w:proofErr w:type="spellEnd"/>
                    <w:r w:rsidRPr="009244C8">
                      <w:rPr>
                        <w:rFonts w:ascii="Times New Roman" w:hAnsi="Times New Roman" w:cs="Times New Roman"/>
                        <w:b/>
                        <w:color w:val="000000" w:themeColor="text1"/>
                        <w:sz w:val="16"/>
                      </w:rPr>
                      <w:t xml:space="preserve"> No 23, Commune Mukaza, Zone Rohero II, Bujumbura-Burundi,</w:t>
                    </w:r>
                    <w:r w:rsidRPr="009244C8">
                      <w:rPr>
                        <w:rFonts w:ascii="Times New Roman" w:hAnsi="Times New Roman" w:cs="Times New Roman"/>
                        <w:b/>
                        <w:color w:val="000000" w:themeColor="text1"/>
                        <w:sz w:val="18"/>
                      </w:rPr>
                      <w:t xml:space="preserve"> Quartier</w:t>
                    </w:r>
                    <w:r w:rsidRPr="009244C8">
                      <w:rPr>
                        <w:rFonts w:ascii="Times New Roman" w:hAnsi="Times New Roman" w:cs="Times New Roman"/>
                        <w:b/>
                        <w:color w:val="000000" w:themeColor="text1"/>
                        <w:sz w:val="16"/>
                      </w:rPr>
                      <w:t xml:space="preserve"> INSS</w:t>
                    </w:r>
                  </w:p>
                </w:txbxContent>
              </v:textbox>
            </v:rect>
          </w:pict>
        </mc:Fallback>
      </mc:AlternateContent>
    </w:r>
  </w:p>
  <w:p w:rsidR="00BD6B3B" w:rsidRDefault="00BD6B3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B3E" w:rsidRDefault="00A27B3E" w:rsidP="00143522">
      <w:pPr>
        <w:spacing w:after="0" w:line="240" w:lineRule="auto"/>
      </w:pPr>
      <w:r>
        <w:separator/>
      </w:r>
    </w:p>
  </w:footnote>
  <w:footnote w:type="continuationSeparator" w:id="0">
    <w:p w:rsidR="00A27B3E" w:rsidRDefault="00A27B3E" w:rsidP="001435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522" w:rsidRDefault="00143522">
    <w:pPr>
      <w:pStyle w:val="En-tte"/>
    </w:pPr>
    <w:r>
      <w:rPr>
        <w:noProof/>
        <w:lang w:val="fr-FR" w:eastAsia="fr-FR"/>
      </w:rPr>
      <mc:AlternateContent>
        <mc:Choice Requires="wps">
          <w:drawing>
            <wp:anchor distT="0" distB="0" distL="114300" distR="114300" simplePos="0" relativeHeight="251659264" behindDoc="0" locked="0" layoutInCell="1" allowOverlap="1" wp14:anchorId="05B59A7B" wp14:editId="22F40972">
              <wp:simplePos x="0" y="0"/>
              <wp:positionH relativeFrom="margin">
                <wp:align>right</wp:align>
              </wp:positionH>
              <wp:positionV relativeFrom="paragraph">
                <wp:posOffset>236220</wp:posOffset>
              </wp:positionV>
              <wp:extent cx="5153025" cy="581025"/>
              <wp:effectExtent l="0" t="0" r="0" b="0"/>
              <wp:wrapNone/>
              <wp:docPr id="2" name="Rectangle 2"/>
              <wp:cNvGraphicFramePr/>
              <a:graphic xmlns:a="http://schemas.openxmlformats.org/drawingml/2006/main">
                <a:graphicData uri="http://schemas.microsoft.com/office/word/2010/wordprocessingShape">
                  <wps:wsp>
                    <wps:cNvSpPr/>
                    <wps:spPr>
                      <a:xfrm>
                        <a:off x="0" y="0"/>
                        <a:ext cx="5153025" cy="581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43522" w:rsidRPr="009244C8" w:rsidRDefault="00143522" w:rsidP="00143522">
                          <w:pPr>
                            <w:jc w:val="center"/>
                            <w:rPr>
                              <w:rFonts w:ascii="Times New Roman" w:hAnsi="Times New Roman" w:cs="Times New Roman"/>
                              <w:b/>
                              <w:color w:val="3071C3" w:themeColor="text2" w:themeTint="BF"/>
                              <w:sz w:val="32"/>
                            </w:rPr>
                          </w:pPr>
                          <w:r w:rsidRPr="009244C8">
                            <w:rPr>
                              <w:rStyle w:val="oypena"/>
                              <w:rFonts w:ascii="Times New Roman" w:hAnsi="Times New Roman" w:cs="Times New Roman"/>
                              <w:b/>
                              <w:color w:val="3071C3" w:themeColor="text2" w:themeTint="BF"/>
                              <w:sz w:val="32"/>
                            </w:rPr>
                            <w:t xml:space="preserve">Plateforme des intervenants en Psychosocial et en Santé </w:t>
                          </w:r>
                          <w:proofErr w:type="spellStart"/>
                          <w:r w:rsidRPr="009244C8">
                            <w:rPr>
                              <w:rStyle w:val="oypena"/>
                              <w:rFonts w:ascii="Times New Roman" w:hAnsi="Times New Roman" w:cs="Times New Roman"/>
                              <w:b/>
                              <w:color w:val="3071C3" w:themeColor="text2" w:themeTint="BF"/>
                              <w:sz w:val="32"/>
                            </w:rPr>
                            <w:t>Mentale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59A7B" id="Rectangle 2" o:spid="_x0000_s1026" style="position:absolute;margin-left:354.55pt;margin-top:18.6pt;width:405.75pt;height:45.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" filled="f" stroked="f" strokeweight="1.1111mm">
              <v:textbox>
                <w:txbxContent>
                  <w:p w:rsidR="00143522" w:rsidRPr="009244C8" w:rsidRDefault="00143522" w:rsidP="00143522">
                    <w:pPr>
                      <w:jc w:val="center"/>
                      <w:rPr>
                        <w:rFonts w:ascii="Times New Roman" w:hAnsi="Times New Roman" w:cs="Times New Roman"/>
                        <w:b/>
                        <w:color w:val="3071C3" w:themeColor="text2" w:themeTint="BF"/>
                        <w:sz w:val="32"/>
                      </w:rPr>
                    </w:pPr>
                    <w:r w:rsidRPr="009244C8">
                      <w:rPr>
                        <w:rStyle w:val="oypena"/>
                        <w:rFonts w:ascii="Times New Roman" w:hAnsi="Times New Roman" w:cs="Times New Roman"/>
                        <w:b/>
                        <w:color w:val="3071C3" w:themeColor="text2" w:themeTint="BF"/>
                        <w:sz w:val="32"/>
                      </w:rPr>
                      <w:t xml:space="preserve">Plateforme des intervenants en Psychosocial et en Santé </w:t>
                    </w:r>
                    <w:proofErr w:type="spellStart"/>
                    <w:r w:rsidRPr="009244C8">
                      <w:rPr>
                        <w:rStyle w:val="oypena"/>
                        <w:rFonts w:ascii="Times New Roman" w:hAnsi="Times New Roman" w:cs="Times New Roman"/>
                        <w:b/>
                        <w:color w:val="3071C3" w:themeColor="text2" w:themeTint="BF"/>
                        <w:sz w:val="32"/>
                      </w:rPr>
                      <w:t>Mentale</w:t>
                    </w:r>
                    <w:proofErr w:type="spellEnd"/>
                  </w:p>
                </w:txbxContent>
              </v:textbox>
              <w10:wrap anchorx="margin"/>
            </v:rect>
          </w:pict>
        </mc:Fallback>
      </mc:AlternateContent>
    </w:r>
    <w:r>
      <w:rPr>
        <w:noProof/>
        <w:lang w:val="fr-FR" w:eastAsia="fr-FR"/>
      </w:rPr>
      <w:drawing>
        <wp:inline distT="0" distB="0" distL="0" distR="0" wp14:anchorId="4809ED20" wp14:editId="3FDABF24">
          <wp:extent cx="895350" cy="8953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vicon.png"/>
                  <pic:cNvPicPr/>
                </pic:nvPicPr>
                <pic:blipFill>
                  <a:blip r:embed="rId1">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E7BFE"/>
    <w:multiLevelType w:val="multilevel"/>
    <w:tmpl w:val="14903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9E4229"/>
    <w:multiLevelType w:val="multilevel"/>
    <w:tmpl w:val="E74AB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C51C60"/>
    <w:multiLevelType w:val="multilevel"/>
    <w:tmpl w:val="95741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980816"/>
    <w:multiLevelType w:val="multilevel"/>
    <w:tmpl w:val="C8829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486432"/>
    <w:multiLevelType w:val="multilevel"/>
    <w:tmpl w:val="4680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671AF"/>
    <w:multiLevelType w:val="hybridMultilevel"/>
    <w:tmpl w:val="3BF82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9E06882"/>
    <w:multiLevelType w:val="hybridMultilevel"/>
    <w:tmpl w:val="56883C1E"/>
    <w:lvl w:ilvl="0" w:tplc="04090005">
      <w:start w:val="1"/>
      <w:numFmt w:val="bullet"/>
      <w:lvlText w:val=""/>
      <w:lvlJc w:val="left"/>
      <w:pPr>
        <w:ind w:left="465" w:hanging="360"/>
      </w:pPr>
      <w:rPr>
        <w:rFonts w:ascii="Wingdings" w:hAnsi="Wingdings" w:hint="default"/>
      </w:rPr>
    </w:lvl>
    <w:lvl w:ilvl="1" w:tplc="040C0003" w:tentative="1">
      <w:start w:val="1"/>
      <w:numFmt w:val="bullet"/>
      <w:lvlText w:val="o"/>
      <w:lvlJc w:val="left"/>
      <w:pPr>
        <w:ind w:left="1185" w:hanging="360"/>
      </w:pPr>
      <w:rPr>
        <w:rFonts w:ascii="Courier New" w:hAnsi="Courier New" w:cs="Courier New" w:hint="default"/>
      </w:rPr>
    </w:lvl>
    <w:lvl w:ilvl="2" w:tplc="040C0005" w:tentative="1">
      <w:start w:val="1"/>
      <w:numFmt w:val="bullet"/>
      <w:lvlText w:val=""/>
      <w:lvlJc w:val="left"/>
      <w:pPr>
        <w:ind w:left="1905" w:hanging="360"/>
      </w:pPr>
      <w:rPr>
        <w:rFonts w:ascii="Wingdings" w:hAnsi="Wingdings" w:hint="default"/>
      </w:rPr>
    </w:lvl>
    <w:lvl w:ilvl="3" w:tplc="040C0001" w:tentative="1">
      <w:start w:val="1"/>
      <w:numFmt w:val="bullet"/>
      <w:lvlText w:val=""/>
      <w:lvlJc w:val="left"/>
      <w:pPr>
        <w:ind w:left="2625" w:hanging="360"/>
      </w:pPr>
      <w:rPr>
        <w:rFonts w:ascii="Symbol" w:hAnsi="Symbol" w:hint="default"/>
      </w:rPr>
    </w:lvl>
    <w:lvl w:ilvl="4" w:tplc="040C0003" w:tentative="1">
      <w:start w:val="1"/>
      <w:numFmt w:val="bullet"/>
      <w:lvlText w:val="o"/>
      <w:lvlJc w:val="left"/>
      <w:pPr>
        <w:ind w:left="3345" w:hanging="360"/>
      </w:pPr>
      <w:rPr>
        <w:rFonts w:ascii="Courier New" w:hAnsi="Courier New" w:cs="Courier New" w:hint="default"/>
      </w:rPr>
    </w:lvl>
    <w:lvl w:ilvl="5" w:tplc="040C0005" w:tentative="1">
      <w:start w:val="1"/>
      <w:numFmt w:val="bullet"/>
      <w:lvlText w:val=""/>
      <w:lvlJc w:val="left"/>
      <w:pPr>
        <w:ind w:left="4065" w:hanging="360"/>
      </w:pPr>
      <w:rPr>
        <w:rFonts w:ascii="Wingdings" w:hAnsi="Wingdings" w:hint="default"/>
      </w:rPr>
    </w:lvl>
    <w:lvl w:ilvl="6" w:tplc="040C0001" w:tentative="1">
      <w:start w:val="1"/>
      <w:numFmt w:val="bullet"/>
      <w:lvlText w:val=""/>
      <w:lvlJc w:val="left"/>
      <w:pPr>
        <w:ind w:left="4785" w:hanging="360"/>
      </w:pPr>
      <w:rPr>
        <w:rFonts w:ascii="Symbol" w:hAnsi="Symbol" w:hint="default"/>
      </w:rPr>
    </w:lvl>
    <w:lvl w:ilvl="7" w:tplc="040C0003" w:tentative="1">
      <w:start w:val="1"/>
      <w:numFmt w:val="bullet"/>
      <w:lvlText w:val="o"/>
      <w:lvlJc w:val="left"/>
      <w:pPr>
        <w:ind w:left="5505" w:hanging="360"/>
      </w:pPr>
      <w:rPr>
        <w:rFonts w:ascii="Courier New" w:hAnsi="Courier New" w:cs="Courier New" w:hint="default"/>
      </w:rPr>
    </w:lvl>
    <w:lvl w:ilvl="8" w:tplc="040C0005" w:tentative="1">
      <w:start w:val="1"/>
      <w:numFmt w:val="bullet"/>
      <w:lvlText w:val=""/>
      <w:lvlJc w:val="left"/>
      <w:pPr>
        <w:ind w:left="6225" w:hanging="360"/>
      </w:pPr>
      <w:rPr>
        <w:rFonts w:ascii="Wingdings" w:hAnsi="Wingdings" w:hint="default"/>
      </w:rPr>
    </w:lvl>
  </w:abstractNum>
  <w:abstractNum w:abstractNumId="7">
    <w:nsid w:val="1B1A632C"/>
    <w:multiLevelType w:val="hybridMultilevel"/>
    <w:tmpl w:val="FE7C8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940FB1"/>
    <w:multiLevelType w:val="multilevel"/>
    <w:tmpl w:val="51D841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E53B75"/>
    <w:multiLevelType w:val="hybridMultilevel"/>
    <w:tmpl w:val="4D121270"/>
    <w:lvl w:ilvl="0" w:tplc="BC28F4E4">
      <w:start w:val="1"/>
      <w:numFmt w:val="decimal"/>
      <w:lvlText w:val="%1."/>
      <w:lvlJc w:val="left"/>
      <w:pPr>
        <w:ind w:left="1080" w:hanging="360"/>
      </w:pPr>
      <w:rPr>
        <w:b/>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nsid w:val="24BC6883"/>
    <w:multiLevelType w:val="multilevel"/>
    <w:tmpl w:val="69F0B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DC2423"/>
    <w:multiLevelType w:val="multilevel"/>
    <w:tmpl w:val="335EE9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FD56E2"/>
    <w:multiLevelType w:val="multilevel"/>
    <w:tmpl w:val="D084D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236627"/>
    <w:multiLevelType w:val="multilevel"/>
    <w:tmpl w:val="525E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D4171E"/>
    <w:multiLevelType w:val="multilevel"/>
    <w:tmpl w:val="FD2AD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1B3ED7"/>
    <w:multiLevelType w:val="hybridMultilevel"/>
    <w:tmpl w:val="3B441B0E"/>
    <w:lvl w:ilvl="0" w:tplc="875091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3D37D5"/>
    <w:multiLevelType w:val="multilevel"/>
    <w:tmpl w:val="4D0C2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B8394E"/>
    <w:multiLevelType w:val="multilevel"/>
    <w:tmpl w:val="554CB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A757B8"/>
    <w:multiLevelType w:val="multilevel"/>
    <w:tmpl w:val="0ADC0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401361"/>
    <w:multiLevelType w:val="hybridMultilevel"/>
    <w:tmpl w:val="252EB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9092D23"/>
    <w:multiLevelType w:val="multilevel"/>
    <w:tmpl w:val="B34AC9C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D101532"/>
    <w:multiLevelType w:val="multilevel"/>
    <w:tmpl w:val="97F8A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09B230F"/>
    <w:multiLevelType w:val="multilevel"/>
    <w:tmpl w:val="429E1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EA73DD"/>
    <w:multiLevelType w:val="multilevel"/>
    <w:tmpl w:val="8508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5171DDD"/>
    <w:multiLevelType w:val="multilevel"/>
    <w:tmpl w:val="B61254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nsid w:val="5E2C7687"/>
    <w:multiLevelType w:val="multilevel"/>
    <w:tmpl w:val="BAAA979C"/>
    <w:lvl w:ilvl="0">
      <w:numFmt w:val="bullet"/>
      <w:lvlText w:val=""/>
      <w:lvlJc w:val="left"/>
      <w:pPr>
        <w:ind w:left="1003" w:hanging="360"/>
      </w:pPr>
      <w:rPr>
        <w:rFonts w:ascii="Symbol" w:hAnsi="Symbol"/>
      </w:rPr>
    </w:lvl>
    <w:lvl w:ilvl="1">
      <w:numFmt w:val="bullet"/>
      <w:lvlText w:val="o"/>
      <w:lvlJc w:val="left"/>
      <w:pPr>
        <w:ind w:left="1723" w:hanging="360"/>
      </w:pPr>
      <w:rPr>
        <w:rFonts w:ascii="Courier New" w:hAnsi="Courier New" w:cs="Courier New"/>
      </w:rPr>
    </w:lvl>
    <w:lvl w:ilvl="2">
      <w:numFmt w:val="bullet"/>
      <w:lvlText w:val=""/>
      <w:lvlJc w:val="left"/>
      <w:pPr>
        <w:ind w:left="2443" w:hanging="360"/>
      </w:pPr>
      <w:rPr>
        <w:rFonts w:ascii="Wingdings" w:hAnsi="Wingdings"/>
      </w:rPr>
    </w:lvl>
    <w:lvl w:ilvl="3">
      <w:numFmt w:val="bullet"/>
      <w:lvlText w:val=""/>
      <w:lvlJc w:val="left"/>
      <w:pPr>
        <w:ind w:left="3163" w:hanging="360"/>
      </w:pPr>
      <w:rPr>
        <w:rFonts w:ascii="Symbol" w:hAnsi="Symbol"/>
      </w:rPr>
    </w:lvl>
    <w:lvl w:ilvl="4">
      <w:numFmt w:val="bullet"/>
      <w:lvlText w:val="o"/>
      <w:lvlJc w:val="left"/>
      <w:pPr>
        <w:ind w:left="3883" w:hanging="360"/>
      </w:pPr>
      <w:rPr>
        <w:rFonts w:ascii="Courier New" w:hAnsi="Courier New" w:cs="Courier New"/>
      </w:rPr>
    </w:lvl>
    <w:lvl w:ilvl="5">
      <w:numFmt w:val="bullet"/>
      <w:lvlText w:val=""/>
      <w:lvlJc w:val="left"/>
      <w:pPr>
        <w:ind w:left="4603" w:hanging="360"/>
      </w:pPr>
      <w:rPr>
        <w:rFonts w:ascii="Wingdings" w:hAnsi="Wingdings"/>
      </w:rPr>
    </w:lvl>
    <w:lvl w:ilvl="6">
      <w:numFmt w:val="bullet"/>
      <w:lvlText w:val=""/>
      <w:lvlJc w:val="left"/>
      <w:pPr>
        <w:ind w:left="5323" w:hanging="360"/>
      </w:pPr>
      <w:rPr>
        <w:rFonts w:ascii="Symbol" w:hAnsi="Symbol"/>
      </w:rPr>
    </w:lvl>
    <w:lvl w:ilvl="7">
      <w:numFmt w:val="bullet"/>
      <w:lvlText w:val="o"/>
      <w:lvlJc w:val="left"/>
      <w:pPr>
        <w:ind w:left="6043" w:hanging="360"/>
      </w:pPr>
      <w:rPr>
        <w:rFonts w:ascii="Courier New" w:hAnsi="Courier New" w:cs="Courier New"/>
      </w:rPr>
    </w:lvl>
    <w:lvl w:ilvl="8">
      <w:numFmt w:val="bullet"/>
      <w:lvlText w:val=""/>
      <w:lvlJc w:val="left"/>
      <w:pPr>
        <w:ind w:left="6763" w:hanging="360"/>
      </w:pPr>
      <w:rPr>
        <w:rFonts w:ascii="Wingdings" w:hAnsi="Wingdings"/>
      </w:rPr>
    </w:lvl>
  </w:abstractNum>
  <w:abstractNum w:abstractNumId="26">
    <w:nsid w:val="5EC03FFE"/>
    <w:multiLevelType w:val="multilevel"/>
    <w:tmpl w:val="8B105AB4"/>
    <w:lvl w:ilvl="0">
      <w:start w:val="6"/>
      <w:numFmt w:val="decimal"/>
      <w:lvlText w:val="%1."/>
      <w:lvlJc w:val="left"/>
      <w:pPr>
        <w:ind w:left="400" w:hanging="400"/>
      </w:pPr>
      <w:rPr>
        <w:rFonts w:hint="default"/>
      </w:rPr>
    </w:lvl>
    <w:lvl w:ilvl="1">
      <w:start w:val="3"/>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61F1322B"/>
    <w:multiLevelType w:val="multilevel"/>
    <w:tmpl w:val="D276A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2A47FEF"/>
    <w:multiLevelType w:val="multilevel"/>
    <w:tmpl w:val="AA1E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3C00ACB"/>
    <w:multiLevelType w:val="multilevel"/>
    <w:tmpl w:val="8CD8B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6940302"/>
    <w:multiLevelType w:val="multilevel"/>
    <w:tmpl w:val="1D862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37C3038"/>
    <w:multiLevelType w:val="multilevel"/>
    <w:tmpl w:val="8E46BE22"/>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563E12"/>
    <w:multiLevelType w:val="multilevel"/>
    <w:tmpl w:val="D730F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AAD0497"/>
    <w:multiLevelType w:val="multilevel"/>
    <w:tmpl w:val="8854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BE7B1C"/>
    <w:multiLevelType w:val="multilevel"/>
    <w:tmpl w:val="5D781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150C01"/>
    <w:multiLevelType w:val="multilevel"/>
    <w:tmpl w:val="5EF69E62"/>
    <w:lvl w:ilvl="0">
      <w:start w:val="2"/>
      <w:numFmt w:val="decimal"/>
      <w:lvlText w:val="%1."/>
      <w:lvlJc w:val="left"/>
      <w:pPr>
        <w:ind w:left="390" w:hanging="390"/>
      </w:pPr>
      <w:rPr>
        <w:rFonts w:hint="default"/>
      </w:rPr>
    </w:lvl>
    <w:lvl w:ilvl="1">
      <w:start w:val="1"/>
      <w:numFmt w:val="decimal"/>
      <w:lvlText w:val="%1.%2."/>
      <w:lvlJc w:val="left"/>
      <w:pPr>
        <w:ind w:left="825" w:hanging="720"/>
      </w:pPr>
      <w:rPr>
        <w:rFonts w:hint="default"/>
      </w:rPr>
    </w:lvl>
    <w:lvl w:ilvl="2">
      <w:start w:val="1"/>
      <w:numFmt w:val="decimal"/>
      <w:lvlText w:val="%1.%2.%3."/>
      <w:lvlJc w:val="left"/>
      <w:pPr>
        <w:ind w:left="930" w:hanging="720"/>
      </w:pPr>
      <w:rPr>
        <w:rFonts w:hint="default"/>
      </w:rPr>
    </w:lvl>
    <w:lvl w:ilvl="3">
      <w:start w:val="1"/>
      <w:numFmt w:val="decimal"/>
      <w:lvlText w:val="%1.%2.%3.%4."/>
      <w:lvlJc w:val="left"/>
      <w:pPr>
        <w:ind w:left="1395" w:hanging="108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965" w:hanging="144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535" w:hanging="1800"/>
      </w:pPr>
      <w:rPr>
        <w:rFonts w:hint="default"/>
      </w:rPr>
    </w:lvl>
    <w:lvl w:ilvl="8">
      <w:start w:val="1"/>
      <w:numFmt w:val="decimal"/>
      <w:lvlText w:val="%1.%2.%3.%4.%5.%6.%7.%8.%9."/>
      <w:lvlJc w:val="left"/>
      <w:pPr>
        <w:ind w:left="2640" w:hanging="1800"/>
      </w:pPr>
      <w:rPr>
        <w:rFonts w:hint="default"/>
      </w:rPr>
    </w:lvl>
  </w:abstractNum>
  <w:abstractNum w:abstractNumId="36">
    <w:nsid w:val="7EE44C92"/>
    <w:multiLevelType w:val="hybridMultilevel"/>
    <w:tmpl w:val="529A2CD4"/>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0"/>
  </w:num>
  <w:num w:numId="4">
    <w:abstractNumId w:val="14"/>
  </w:num>
  <w:num w:numId="5">
    <w:abstractNumId w:val="18"/>
  </w:num>
  <w:num w:numId="6">
    <w:abstractNumId w:val="33"/>
  </w:num>
  <w:num w:numId="7">
    <w:abstractNumId w:val="29"/>
  </w:num>
  <w:num w:numId="8">
    <w:abstractNumId w:val="21"/>
  </w:num>
  <w:num w:numId="9">
    <w:abstractNumId w:val="32"/>
  </w:num>
  <w:num w:numId="10">
    <w:abstractNumId w:val="31"/>
  </w:num>
  <w:num w:numId="11">
    <w:abstractNumId w:val="24"/>
  </w:num>
  <w:num w:numId="12">
    <w:abstractNumId w:val="25"/>
  </w:num>
  <w:num w:numId="13">
    <w:abstractNumId w:val="9"/>
  </w:num>
  <w:num w:numId="14">
    <w:abstractNumId w:val="19"/>
  </w:num>
  <w:num w:numId="15">
    <w:abstractNumId w:val="6"/>
  </w:num>
  <w:num w:numId="16">
    <w:abstractNumId w:val="36"/>
  </w:num>
  <w:num w:numId="17">
    <w:abstractNumId w:val="35"/>
  </w:num>
  <w:num w:numId="18">
    <w:abstractNumId w:val="20"/>
  </w:num>
  <w:num w:numId="19">
    <w:abstractNumId w:val="5"/>
  </w:num>
  <w:num w:numId="20">
    <w:abstractNumId w:val="26"/>
  </w:num>
  <w:num w:numId="21">
    <w:abstractNumId w:val="7"/>
  </w:num>
  <w:num w:numId="22">
    <w:abstractNumId w:val="2"/>
  </w:num>
  <w:num w:numId="23">
    <w:abstractNumId w:val="30"/>
  </w:num>
  <w:num w:numId="24">
    <w:abstractNumId w:val="8"/>
    <w:lvlOverride w:ilvl="0">
      <w:lvl w:ilvl="0">
        <w:numFmt w:val="decimal"/>
        <w:lvlText w:val="%1."/>
        <w:lvlJc w:val="left"/>
      </w:lvl>
    </w:lvlOverride>
  </w:num>
  <w:num w:numId="25">
    <w:abstractNumId w:val="17"/>
  </w:num>
  <w:num w:numId="26">
    <w:abstractNumId w:val="22"/>
  </w:num>
  <w:num w:numId="27">
    <w:abstractNumId w:val="23"/>
  </w:num>
  <w:num w:numId="28">
    <w:abstractNumId w:val="28"/>
  </w:num>
  <w:num w:numId="29">
    <w:abstractNumId w:val="11"/>
    <w:lvlOverride w:ilvl="0">
      <w:lvl w:ilvl="0">
        <w:numFmt w:val="decimal"/>
        <w:lvlText w:val="%1."/>
        <w:lvlJc w:val="left"/>
      </w:lvl>
    </w:lvlOverride>
  </w:num>
  <w:num w:numId="30">
    <w:abstractNumId w:val="16"/>
  </w:num>
  <w:num w:numId="31">
    <w:abstractNumId w:val="34"/>
  </w:num>
  <w:num w:numId="32">
    <w:abstractNumId w:val="3"/>
  </w:num>
  <w:num w:numId="33">
    <w:abstractNumId w:val="12"/>
  </w:num>
  <w:num w:numId="34">
    <w:abstractNumId w:val="1"/>
  </w:num>
  <w:num w:numId="35">
    <w:abstractNumId w:val="27"/>
  </w:num>
  <w:num w:numId="36">
    <w:abstractNumId w:val="4"/>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47E"/>
    <w:rsid w:val="00040654"/>
    <w:rsid w:val="0004208D"/>
    <w:rsid w:val="00143522"/>
    <w:rsid w:val="00260DCB"/>
    <w:rsid w:val="002E5478"/>
    <w:rsid w:val="004318C9"/>
    <w:rsid w:val="004D7DE1"/>
    <w:rsid w:val="00624DF3"/>
    <w:rsid w:val="006C4389"/>
    <w:rsid w:val="0079547E"/>
    <w:rsid w:val="008A797E"/>
    <w:rsid w:val="008E5D1F"/>
    <w:rsid w:val="00945376"/>
    <w:rsid w:val="00951675"/>
    <w:rsid w:val="009848D2"/>
    <w:rsid w:val="009D2FA9"/>
    <w:rsid w:val="00A27B3E"/>
    <w:rsid w:val="00A85ACA"/>
    <w:rsid w:val="00A930CA"/>
    <w:rsid w:val="00B10F22"/>
    <w:rsid w:val="00BD6B3B"/>
    <w:rsid w:val="00C57441"/>
    <w:rsid w:val="00C63F09"/>
    <w:rsid w:val="00C95714"/>
    <w:rsid w:val="00E72C38"/>
    <w:rsid w:val="00F3016D"/>
    <w:rsid w:val="00FA6C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CF5EAB7-290E-4871-8D80-D47A103A0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FA9"/>
    <w:pPr>
      <w:spacing w:after="160" w:line="259" w:lineRule="auto"/>
    </w:pPr>
  </w:style>
  <w:style w:type="paragraph" w:styleId="Titre1">
    <w:name w:val="heading 1"/>
    <w:basedOn w:val="Normal"/>
    <w:next w:val="Normal"/>
    <w:link w:val="Titre1Car"/>
    <w:uiPriority w:val="9"/>
    <w:qFormat/>
    <w:rsid w:val="004D7DE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semiHidden/>
    <w:unhideWhenUsed/>
    <w:qFormat/>
    <w:rsid w:val="004D7DE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link w:val="Titre3Car"/>
    <w:uiPriority w:val="9"/>
    <w:qFormat/>
    <w:rsid w:val="007954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re4">
    <w:name w:val="heading 4"/>
    <w:basedOn w:val="Normal"/>
    <w:link w:val="Titre4Car"/>
    <w:uiPriority w:val="9"/>
    <w:qFormat/>
    <w:rsid w:val="0079547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Paragraphe à Puce,References"/>
    <w:basedOn w:val="Normal"/>
    <w:link w:val="ParagraphedelisteCar"/>
    <w:uiPriority w:val="34"/>
    <w:qFormat/>
    <w:rsid w:val="009D2FA9"/>
    <w:pPr>
      <w:ind w:left="720"/>
      <w:contextualSpacing/>
    </w:pPr>
  </w:style>
  <w:style w:type="character" w:customStyle="1" w:styleId="Titre3Car">
    <w:name w:val="Titre 3 Car"/>
    <w:basedOn w:val="Policepardfaut"/>
    <w:link w:val="Titre3"/>
    <w:uiPriority w:val="9"/>
    <w:rsid w:val="0079547E"/>
    <w:rPr>
      <w:rFonts w:ascii="Times New Roman" w:eastAsia="Times New Roman" w:hAnsi="Times New Roman" w:cs="Times New Roman"/>
      <w:b/>
      <w:bCs/>
      <w:sz w:val="27"/>
      <w:szCs w:val="27"/>
    </w:rPr>
  </w:style>
  <w:style w:type="character" w:customStyle="1" w:styleId="Titre4Car">
    <w:name w:val="Titre 4 Car"/>
    <w:basedOn w:val="Policepardfaut"/>
    <w:link w:val="Titre4"/>
    <w:uiPriority w:val="9"/>
    <w:rsid w:val="0079547E"/>
    <w:rPr>
      <w:rFonts w:ascii="Times New Roman" w:eastAsia="Times New Roman" w:hAnsi="Times New Roman" w:cs="Times New Roman"/>
      <w:b/>
      <w:bCs/>
      <w:sz w:val="24"/>
      <w:szCs w:val="24"/>
    </w:rPr>
  </w:style>
  <w:style w:type="character" w:styleId="lev">
    <w:name w:val="Strong"/>
    <w:basedOn w:val="Policepardfaut"/>
    <w:qFormat/>
    <w:rsid w:val="0079547E"/>
    <w:rPr>
      <w:b/>
      <w:bCs/>
    </w:rPr>
  </w:style>
  <w:style w:type="paragraph" w:styleId="NormalWeb">
    <w:name w:val="Normal (Web)"/>
    <w:basedOn w:val="Normal"/>
    <w:uiPriority w:val="99"/>
    <w:unhideWhenUsed/>
    <w:rsid w:val="0079547E"/>
    <w:pPr>
      <w:spacing w:before="100" w:beforeAutospacing="1" w:after="100" w:afterAutospacing="1" w:line="240" w:lineRule="auto"/>
    </w:pPr>
    <w:rPr>
      <w:rFonts w:ascii="Times New Roman" w:eastAsia="Times New Roman" w:hAnsi="Times New Roman" w:cs="Times New Roman"/>
      <w:sz w:val="24"/>
      <w:szCs w:val="24"/>
    </w:rPr>
  </w:style>
  <w:style w:type="paragraph" w:styleId="z-Hautduformulaire">
    <w:name w:val="HTML Top of Form"/>
    <w:basedOn w:val="Normal"/>
    <w:next w:val="Normal"/>
    <w:link w:val="z-HautduformulaireCar"/>
    <w:hidden/>
    <w:uiPriority w:val="99"/>
    <w:semiHidden/>
    <w:unhideWhenUsed/>
    <w:rsid w:val="0079547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HautduformulaireCar">
    <w:name w:val="z-Haut du formulaire Car"/>
    <w:basedOn w:val="Policepardfaut"/>
    <w:link w:val="z-Hautduformulaire"/>
    <w:uiPriority w:val="99"/>
    <w:semiHidden/>
    <w:rsid w:val="0079547E"/>
    <w:rPr>
      <w:rFonts w:ascii="Arial" w:eastAsia="Times New Roman" w:hAnsi="Arial" w:cs="Arial"/>
      <w:vanish/>
      <w:sz w:val="16"/>
      <w:szCs w:val="16"/>
    </w:rPr>
  </w:style>
  <w:style w:type="paragraph" w:customStyle="1" w:styleId="placeholder">
    <w:name w:val="placeholder"/>
    <w:basedOn w:val="Normal"/>
    <w:rsid w:val="0079547E"/>
    <w:pPr>
      <w:spacing w:before="100" w:beforeAutospacing="1" w:after="100" w:afterAutospacing="1" w:line="240" w:lineRule="auto"/>
    </w:pPr>
    <w:rPr>
      <w:rFonts w:ascii="Times New Roman" w:eastAsia="Times New Roman" w:hAnsi="Times New Roman" w:cs="Times New Roman"/>
      <w:sz w:val="24"/>
      <w:szCs w:val="24"/>
    </w:rPr>
  </w:style>
  <w:style w:type="paragraph" w:styleId="z-Basduformulaire">
    <w:name w:val="HTML Bottom of Form"/>
    <w:basedOn w:val="Normal"/>
    <w:next w:val="Normal"/>
    <w:link w:val="z-BasduformulaireCar"/>
    <w:hidden/>
    <w:uiPriority w:val="99"/>
    <w:semiHidden/>
    <w:unhideWhenUsed/>
    <w:rsid w:val="0079547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asduformulaireCar">
    <w:name w:val="z-Bas du formulaire Car"/>
    <w:basedOn w:val="Policepardfaut"/>
    <w:link w:val="z-Basduformulaire"/>
    <w:uiPriority w:val="99"/>
    <w:semiHidden/>
    <w:rsid w:val="0079547E"/>
    <w:rPr>
      <w:rFonts w:ascii="Arial" w:eastAsia="Times New Roman" w:hAnsi="Arial" w:cs="Arial"/>
      <w:vanish/>
      <w:sz w:val="16"/>
      <w:szCs w:val="16"/>
    </w:rPr>
  </w:style>
  <w:style w:type="character" w:customStyle="1" w:styleId="Titre1Car">
    <w:name w:val="Titre 1 Car"/>
    <w:basedOn w:val="Policepardfaut"/>
    <w:link w:val="Titre1"/>
    <w:uiPriority w:val="9"/>
    <w:rsid w:val="004D7DE1"/>
    <w:rPr>
      <w:rFonts w:asciiTheme="majorHAnsi" w:eastAsiaTheme="majorEastAsia" w:hAnsiTheme="majorHAnsi" w:cstheme="majorBidi"/>
      <w:color w:val="365F91" w:themeColor="accent1" w:themeShade="BF"/>
      <w:sz w:val="32"/>
      <w:szCs w:val="32"/>
    </w:rPr>
  </w:style>
  <w:style w:type="character" w:customStyle="1" w:styleId="Titre2Car">
    <w:name w:val="Titre 2 Car"/>
    <w:basedOn w:val="Policepardfaut"/>
    <w:link w:val="Titre2"/>
    <w:uiPriority w:val="9"/>
    <w:semiHidden/>
    <w:rsid w:val="004D7DE1"/>
    <w:rPr>
      <w:rFonts w:asciiTheme="majorHAnsi" w:eastAsiaTheme="majorEastAsia" w:hAnsiTheme="majorHAnsi" w:cstheme="majorBidi"/>
      <w:color w:val="365F91" w:themeColor="accent1" w:themeShade="BF"/>
      <w:sz w:val="26"/>
      <w:szCs w:val="26"/>
    </w:rPr>
  </w:style>
  <w:style w:type="paragraph" w:customStyle="1" w:styleId="Default">
    <w:name w:val="Default"/>
    <w:rsid w:val="004D7DE1"/>
    <w:pPr>
      <w:autoSpaceDE w:val="0"/>
      <w:autoSpaceDN w:val="0"/>
      <w:adjustRightInd w:val="0"/>
      <w:spacing w:after="0" w:line="240" w:lineRule="auto"/>
    </w:pPr>
    <w:rPr>
      <w:rFonts w:ascii="Slicker" w:hAnsi="Slicker" w:cs="Slicker"/>
      <w:color w:val="000000"/>
      <w:sz w:val="24"/>
      <w:szCs w:val="24"/>
    </w:rPr>
  </w:style>
  <w:style w:type="character" w:customStyle="1" w:styleId="ParagraphedelisteCar">
    <w:name w:val="Paragraphe de liste Car"/>
    <w:aliases w:val="Paragraphe à Puce Car,References Car"/>
    <w:basedOn w:val="Policepardfaut"/>
    <w:link w:val="Paragraphedeliste"/>
    <w:uiPriority w:val="34"/>
    <w:rsid w:val="004D7DE1"/>
  </w:style>
  <w:style w:type="character" w:styleId="Textedelespacerserv">
    <w:name w:val="Placeholder Text"/>
    <w:uiPriority w:val="99"/>
    <w:semiHidden/>
    <w:rsid w:val="004D7DE1"/>
    <w:rPr>
      <w:color w:val="808080"/>
    </w:rPr>
  </w:style>
  <w:style w:type="table" w:styleId="Grilledutableau">
    <w:name w:val="Table Grid"/>
    <w:basedOn w:val="TableauNormal"/>
    <w:uiPriority w:val="59"/>
    <w:rsid w:val="000420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unhideWhenUsed/>
    <w:rsid w:val="00143522"/>
    <w:pPr>
      <w:tabs>
        <w:tab w:val="center" w:pos="4536"/>
        <w:tab w:val="right" w:pos="9072"/>
      </w:tabs>
      <w:spacing w:after="0" w:line="240" w:lineRule="auto"/>
    </w:pPr>
  </w:style>
  <w:style w:type="character" w:customStyle="1" w:styleId="En-tteCar">
    <w:name w:val="En-tête Car"/>
    <w:basedOn w:val="Policepardfaut"/>
    <w:link w:val="En-tte"/>
    <w:uiPriority w:val="99"/>
    <w:rsid w:val="00143522"/>
  </w:style>
  <w:style w:type="paragraph" w:styleId="Pieddepage">
    <w:name w:val="footer"/>
    <w:basedOn w:val="Normal"/>
    <w:link w:val="PieddepageCar"/>
    <w:uiPriority w:val="99"/>
    <w:unhideWhenUsed/>
    <w:rsid w:val="0014352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43522"/>
  </w:style>
  <w:style w:type="character" w:customStyle="1" w:styleId="oypena">
    <w:name w:val="oypena"/>
    <w:basedOn w:val="Policepardfaut"/>
    <w:rsid w:val="00143522"/>
  </w:style>
  <w:style w:type="character" w:styleId="Lienhypertexte">
    <w:name w:val="Hyperlink"/>
    <w:basedOn w:val="Policepardfaut"/>
    <w:uiPriority w:val="99"/>
    <w:unhideWhenUsed/>
    <w:rsid w:val="00BD6B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2029663">
      <w:bodyDiv w:val="1"/>
      <w:marLeft w:val="0"/>
      <w:marRight w:val="0"/>
      <w:marTop w:val="0"/>
      <w:marBottom w:val="0"/>
      <w:divBdr>
        <w:top w:val="none" w:sz="0" w:space="0" w:color="auto"/>
        <w:left w:val="none" w:sz="0" w:space="0" w:color="auto"/>
        <w:bottom w:val="none" w:sz="0" w:space="0" w:color="auto"/>
        <w:right w:val="none" w:sz="0" w:space="0" w:color="auto"/>
      </w:divBdr>
    </w:div>
    <w:div w:id="1931431887">
      <w:bodyDiv w:val="1"/>
      <w:marLeft w:val="0"/>
      <w:marRight w:val="0"/>
      <w:marTop w:val="0"/>
      <w:marBottom w:val="0"/>
      <w:divBdr>
        <w:top w:val="none" w:sz="0" w:space="0" w:color="auto"/>
        <w:left w:val="none" w:sz="0" w:space="0" w:color="auto"/>
        <w:bottom w:val="none" w:sz="0" w:space="0" w:color="auto"/>
        <w:right w:val="none" w:sz="0" w:space="0" w:color="auto"/>
      </w:divBdr>
      <w:divsChild>
        <w:div w:id="465045523">
          <w:marLeft w:val="0"/>
          <w:marRight w:val="0"/>
          <w:marTop w:val="0"/>
          <w:marBottom w:val="0"/>
          <w:divBdr>
            <w:top w:val="none" w:sz="0" w:space="0" w:color="auto"/>
            <w:left w:val="none" w:sz="0" w:space="0" w:color="auto"/>
            <w:bottom w:val="none" w:sz="0" w:space="0" w:color="auto"/>
            <w:right w:val="none" w:sz="0" w:space="0" w:color="auto"/>
          </w:divBdr>
          <w:divsChild>
            <w:div w:id="165681638">
              <w:marLeft w:val="0"/>
              <w:marRight w:val="0"/>
              <w:marTop w:val="0"/>
              <w:marBottom w:val="0"/>
              <w:divBdr>
                <w:top w:val="none" w:sz="0" w:space="0" w:color="auto"/>
                <w:left w:val="none" w:sz="0" w:space="0" w:color="auto"/>
                <w:bottom w:val="none" w:sz="0" w:space="0" w:color="auto"/>
                <w:right w:val="none" w:sz="0" w:space="0" w:color="auto"/>
              </w:divBdr>
              <w:divsChild>
                <w:div w:id="346292271">
                  <w:marLeft w:val="0"/>
                  <w:marRight w:val="0"/>
                  <w:marTop w:val="0"/>
                  <w:marBottom w:val="0"/>
                  <w:divBdr>
                    <w:top w:val="none" w:sz="0" w:space="0" w:color="auto"/>
                    <w:left w:val="none" w:sz="0" w:space="0" w:color="auto"/>
                    <w:bottom w:val="none" w:sz="0" w:space="0" w:color="auto"/>
                    <w:right w:val="none" w:sz="0" w:space="0" w:color="auto"/>
                  </w:divBdr>
                  <w:divsChild>
                    <w:div w:id="911741990">
                      <w:marLeft w:val="0"/>
                      <w:marRight w:val="0"/>
                      <w:marTop w:val="0"/>
                      <w:marBottom w:val="0"/>
                      <w:divBdr>
                        <w:top w:val="none" w:sz="0" w:space="0" w:color="auto"/>
                        <w:left w:val="none" w:sz="0" w:space="0" w:color="auto"/>
                        <w:bottom w:val="none" w:sz="0" w:space="0" w:color="auto"/>
                        <w:right w:val="none" w:sz="0" w:space="0" w:color="auto"/>
                      </w:divBdr>
                      <w:divsChild>
                        <w:div w:id="707413518">
                          <w:marLeft w:val="0"/>
                          <w:marRight w:val="0"/>
                          <w:marTop w:val="0"/>
                          <w:marBottom w:val="0"/>
                          <w:divBdr>
                            <w:top w:val="none" w:sz="0" w:space="0" w:color="auto"/>
                            <w:left w:val="none" w:sz="0" w:space="0" w:color="auto"/>
                            <w:bottom w:val="none" w:sz="0" w:space="0" w:color="auto"/>
                            <w:right w:val="none" w:sz="0" w:space="0" w:color="auto"/>
                          </w:divBdr>
                          <w:divsChild>
                            <w:div w:id="2069956703">
                              <w:marLeft w:val="0"/>
                              <w:marRight w:val="0"/>
                              <w:marTop w:val="0"/>
                              <w:marBottom w:val="0"/>
                              <w:divBdr>
                                <w:top w:val="none" w:sz="0" w:space="0" w:color="auto"/>
                                <w:left w:val="none" w:sz="0" w:space="0" w:color="auto"/>
                                <w:bottom w:val="none" w:sz="0" w:space="0" w:color="auto"/>
                                <w:right w:val="none" w:sz="0" w:space="0" w:color="auto"/>
                              </w:divBdr>
                              <w:divsChild>
                                <w:div w:id="1496871790">
                                  <w:marLeft w:val="0"/>
                                  <w:marRight w:val="0"/>
                                  <w:marTop w:val="0"/>
                                  <w:marBottom w:val="0"/>
                                  <w:divBdr>
                                    <w:top w:val="none" w:sz="0" w:space="0" w:color="auto"/>
                                    <w:left w:val="none" w:sz="0" w:space="0" w:color="auto"/>
                                    <w:bottom w:val="none" w:sz="0" w:space="0" w:color="auto"/>
                                    <w:right w:val="none" w:sz="0" w:space="0" w:color="auto"/>
                                  </w:divBdr>
                                  <w:divsChild>
                                    <w:div w:id="2109615133">
                                      <w:marLeft w:val="0"/>
                                      <w:marRight w:val="0"/>
                                      <w:marTop w:val="0"/>
                                      <w:marBottom w:val="0"/>
                                      <w:divBdr>
                                        <w:top w:val="none" w:sz="0" w:space="0" w:color="auto"/>
                                        <w:left w:val="none" w:sz="0" w:space="0" w:color="auto"/>
                                        <w:bottom w:val="none" w:sz="0" w:space="0" w:color="auto"/>
                                        <w:right w:val="none" w:sz="0" w:space="0" w:color="auto"/>
                                      </w:divBdr>
                                      <w:divsChild>
                                        <w:div w:id="1453091173">
                                          <w:marLeft w:val="0"/>
                                          <w:marRight w:val="0"/>
                                          <w:marTop w:val="0"/>
                                          <w:marBottom w:val="0"/>
                                          <w:divBdr>
                                            <w:top w:val="none" w:sz="0" w:space="0" w:color="auto"/>
                                            <w:left w:val="none" w:sz="0" w:space="0" w:color="auto"/>
                                            <w:bottom w:val="none" w:sz="0" w:space="0" w:color="auto"/>
                                            <w:right w:val="none" w:sz="0" w:space="0" w:color="auto"/>
                                          </w:divBdr>
                                          <w:divsChild>
                                            <w:div w:id="1153179078">
                                              <w:marLeft w:val="0"/>
                                              <w:marRight w:val="0"/>
                                              <w:marTop w:val="0"/>
                                              <w:marBottom w:val="0"/>
                                              <w:divBdr>
                                                <w:top w:val="none" w:sz="0" w:space="0" w:color="auto"/>
                                                <w:left w:val="none" w:sz="0" w:space="0" w:color="auto"/>
                                                <w:bottom w:val="none" w:sz="0" w:space="0" w:color="auto"/>
                                                <w:right w:val="none" w:sz="0" w:space="0" w:color="auto"/>
                                              </w:divBdr>
                                              <w:divsChild>
                                                <w:div w:id="469246239">
                                                  <w:marLeft w:val="0"/>
                                                  <w:marRight w:val="0"/>
                                                  <w:marTop w:val="0"/>
                                                  <w:marBottom w:val="0"/>
                                                  <w:divBdr>
                                                    <w:top w:val="none" w:sz="0" w:space="0" w:color="auto"/>
                                                    <w:left w:val="none" w:sz="0" w:space="0" w:color="auto"/>
                                                    <w:bottom w:val="none" w:sz="0" w:space="0" w:color="auto"/>
                                                    <w:right w:val="none" w:sz="0" w:space="0" w:color="auto"/>
                                                  </w:divBdr>
                                                  <w:divsChild>
                                                    <w:div w:id="1375541487">
                                                      <w:marLeft w:val="0"/>
                                                      <w:marRight w:val="0"/>
                                                      <w:marTop w:val="0"/>
                                                      <w:marBottom w:val="0"/>
                                                      <w:divBdr>
                                                        <w:top w:val="none" w:sz="0" w:space="0" w:color="auto"/>
                                                        <w:left w:val="none" w:sz="0" w:space="0" w:color="auto"/>
                                                        <w:bottom w:val="none" w:sz="0" w:space="0" w:color="auto"/>
                                                        <w:right w:val="none" w:sz="0" w:space="0" w:color="auto"/>
                                                      </w:divBdr>
                                                      <w:divsChild>
                                                        <w:div w:id="45502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6818896">
          <w:marLeft w:val="0"/>
          <w:marRight w:val="0"/>
          <w:marTop w:val="0"/>
          <w:marBottom w:val="0"/>
          <w:divBdr>
            <w:top w:val="none" w:sz="0" w:space="0" w:color="auto"/>
            <w:left w:val="none" w:sz="0" w:space="0" w:color="auto"/>
            <w:bottom w:val="none" w:sz="0" w:space="0" w:color="auto"/>
            <w:right w:val="none" w:sz="0" w:space="0" w:color="auto"/>
          </w:divBdr>
          <w:divsChild>
            <w:div w:id="98725579">
              <w:marLeft w:val="0"/>
              <w:marRight w:val="0"/>
              <w:marTop w:val="0"/>
              <w:marBottom w:val="0"/>
              <w:divBdr>
                <w:top w:val="none" w:sz="0" w:space="0" w:color="auto"/>
                <w:left w:val="none" w:sz="0" w:space="0" w:color="auto"/>
                <w:bottom w:val="none" w:sz="0" w:space="0" w:color="auto"/>
                <w:right w:val="none" w:sz="0" w:space="0" w:color="auto"/>
              </w:divBdr>
              <w:divsChild>
                <w:div w:id="1303656956">
                  <w:marLeft w:val="0"/>
                  <w:marRight w:val="0"/>
                  <w:marTop w:val="0"/>
                  <w:marBottom w:val="0"/>
                  <w:divBdr>
                    <w:top w:val="none" w:sz="0" w:space="0" w:color="auto"/>
                    <w:left w:val="none" w:sz="0" w:space="0" w:color="auto"/>
                    <w:bottom w:val="none" w:sz="0" w:space="0" w:color="auto"/>
                    <w:right w:val="none" w:sz="0" w:space="0" w:color="auto"/>
                  </w:divBdr>
                  <w:divsChild>
                    <w:div w:id="901057662">
                      <w:marLeft w:val="0"/>
                      <w:marRight w:val="0"/>
                      <w:marTop w:val="0"/>
                      <w:marBottom w:val="0"/>
                      <w:divBdr>
                        <w:top w:val="none" w:sz="0" w:space="0" w:color="auto"/>
                        <w:left w:val="none" w:sz="0" w:space="0" w:color="auto"/>
                        <w:bottom w:val="none" w:sz="0" w:space="0" w:color="auto"/>
                        <w:right w:val="none" w:sz="0" w:space="0" w:color="auto"/>
                      </w:divBdr>
                      <w:divsChild>
                        <w:div w:id="1552182598">
                          <w:marLeft w:val="0"/>
                          <w:marRight w:val="0"/>
                          <w:marTop w:val="0"/>
                          <w:marBottom w:val="0"/>
                          <w:divBdr>
                            <w:top w:val="none" w:sz="0" w:space="0" w:color="auto"/>
                            <w:left w:val="none" w:sz="0" w:space="0" w:color="auto"/>
                            <w:bottom w:val="none" w:sz="0" w:space="0" w:color="auto"/>
                            <w:right w:val="none" w:sz="0" w:space="0" w:color="auto"/>
                          </w:divBdr>
                          <w:divsChild>
                            <w:div w:id="783118259">
                              <w:marLeft w:val="0"/>
                              <w:marRight w:val="0"/>
                              <w:marTop w:val="0"/>
                              <w:marBottom w:val="0"/>
                              <w:divBdr>
                                <w:top w:val="none" w:sz="0" w:space="0" w:color="auto"/>
                                <w:left w:val="none" w:sz="0" w:space="0" w:color="auto"/>
                                <w:bottom w:val="none" w:sz="0" w:space="0" w:color="auto"/>
                                <w:right w:val="none" w:sz="0" w:space="0" w:color="auto"/>
                              </w:divBdr>
                              <w:divsChild>
                                <w:div w:id="1001935729">
                                  <w:marLeft w:val="0"/>
                                  <w:marRight w:val="0"/>
                                  <w:marTop w:val="0"/>
                                  <w:marBottom w:val="0"/>
                                  <w:divBdr>
                                    <w:top w:val="none" w:sz="0" w:space="0" w:color="auto"/>
                                    <w:left w:val="none" w:sz="0" w:space="0" w:color="auto"/>
                                    <w:bottom w:val="none" w:sz="0" w:space="0" w:color="auto"/>
                                    <w:right w:val="none" w:sz="0" w:space="0" w:color="auto"/>
                                  </w:divBdr>
                                  <w:divsChild>
                                    <w:div w:id="658265386">
                                      <w:marLeft w:val="0"/>
                                      <w:marRight w:val="0"/>
                                      <w:marTop w:val="0"/>
                                      <w:marBottom w:val="0"/>
                                      <w:divBdr>
                                        <w:top w:val="none" w:sz="0" w:space="0" w:color="auto"/>
                                        <w:left w:val="none" w:sz="0" w:space="0" w:color="auto"/>
                                        <w:bottom w:val="none" w:sz="0" w:space="0" w:color="auto"/>
                                        <w:right w:val="none" w:sz="0" w:space="0" w:color="auto"/>
                                      </w:divBdr>
                                      <w:divsChild>
                                        <w:div w:id="1742941308">
                                          <w:marLeft w:val="0"/>
                                          <w:marRight w:val="0"/>
                                          <w:marTop w:val="0"/>
                                          <w:marBottom w:val="0"/>
                                          <w:divBdr>
                                            <w:top w:val="none" w:sz="0" w:space="0" w:color="auto"/>
                                            <w:left w:val="none" w:sz="0" w:space="0" w:color="auto"/>
                                            <w:bottom w:val="none" w:sz="0" w:space="0" w:color="auto"/>
                                            <w:right w:val="none" w:sz="0" w:space="0" w:color="auto"/>
                                          </w:divBdr>
                                          <w:divsChild>
                                            <w:div w:id="1903246313">
                                              <w:marLeft w:val="0"/>
                                              <w:marRight w:val="0"/>
                                              <w:marTop w:val="0"/>
                                              <w:marBottom w:val="0"/>
                                              <w:divBdr>
                                                <w:top w:val="none" w:sz="0" w:space="0" w:color="auto"/>
                                                <w:left w:val="none" w:sz="0" w:space="0" w:color="auto"/>
                                                <w:bottom w:val="none" w:sz="0" w:space="0" w:color="auto"/>
                                                <w:right w:val="none" w:sz="0" w:space="0" w:color="auto"/>
                                              </w:divBdr>
                                              <w:divsChild>
                                                <w:div w:id="1705134218">
                                                  <w:marLeft w:val="0"/>
                                                  <w:marRight w:val="0"/>
                                                  <w:marTop w:val="0"/>
                                                  <w:marBottom w:val="0"/>
                                                  <w:divBdr>
                                                    <w:top w:val="none" w:sz="0" w:space="0" w:color="auto"/>
                                                    <w:left w:val="none" w:sz="0" w:space="0" w:color="auto"/>
                                                    <w:bottom w:val="none" w:sz="0" w:space="0" w:color="auto"/>
                                                    <w:right w:val="none" w:sz="0" w:space="0" w:color="auto"/>
                                                  </w:divBdr>
                                                  <w:divsChild>
                                                    <w:div w:id="103064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psm.bd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ppsm-burundi.org" TargetMode="External"/><Relationship Id="rId1" Type="http://schemas.openxmlformats.org/officeDocument/2006/relationships/hyperlink" Target="mailto:info@ppsm-burundi.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Verre de lait">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6</Pages>
  <Words>2013</Words>
  <Characters>11072</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Compte Microsoft</cp:lastModifiedBy>
  <cp:revision>11</cp:revision>
  <dcterms:created xsi:type="dcterms:W3CDTF">2025-01-14T04:29:00Z</dcterms:created>
  <dcterms:modified xsi:type="dcterms:W3CDTF">2025-01-24T08:03:00Z</dcterms:modified>
</cp:coreProperties>
</file>